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1ED" w:rsidRDefault="00B601ED" w14:paraId="6A3411F5" w14:textId="77777777"/>
    <w:tbl>
      <w:tblPr>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48"/>
      </w:tblGrid>
      <w:tr w:rsidR="00626A67" w14:paraId="075FC031" w14:textId="77777777">
        <w:trPr>
          <w:trHeight w:val="2935"/>
        </w:trPr>
        <w:tc>
          <w:tcPr>
            <w:tcW w:w="10348" w:type="dxa"/>
          </w:tcPr>
          <w:p w:rsidR="00626A67" w:rsidRDefault="00626A67" w14:paraId="7F119641" w14:textId="77777777">
            <w:pPr>
              <w:pStyle w:val="TableParagraph"/>
              <w:ind w:left="0"/>
              <w:rPr>
                <w:rFonts w:ascii="Times New Roman"/>
                <w:sz w:val="7"/>
              </w:rPr>
            </w:pPr>
          </w:p>
          <w:p w:rsidR="00626A67" w:rsidRDefault="002740DD" w14:paraId="60BE2A21" w14:textId="77777777">
            <w:pPr>
              <w:pStyle w:val="TableParagraph"/>
              <w:ind w:left="106"/>
              <w:rPr>
                <w:rFonts w:ascii="Times New Roman"/>
                <w:sz w:val="20"/>
              </w:rPr>
            </w:pPr>
            <w:r>
              <w:rPr>
                <w:rFonts w:ascii="Times New Roman"/>
                <w:noProof/>
                <w:sz w:val="20"/>
              </w:rPr>
              <w:drawing>
                <wp:inline distT="0" distB="0" distL="0" distR="0" wp14:anchorId="42C5AE5D" wp14:editId="34BEEE51">
                  <wp:extent cx="1451623" cy="725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51623" cy="725043"/>
                          </a:xfrm>
                          <a:prstGeom prst="rect">
                            <a:avLst/>
                          </a:prstGeom>
                        </pic:spPr>
                      </pic:pic>
                    </a:graphicData>
                  </a:graphic>
                </wp:inline>
              </w:drawing>
            </w:r>
          </w:p>
          <w:p w:rsidR="00626A67" w:rsidRDefault="002740DD" w14:paraId="7A633131" w14:textId="77777777">
            <w:pPr>
              <w:pStyle w:val="TableParagraph"/>
              <w:spacing w:before="228"/>
              <w:ind w:left="107"/>
              <w:rPr>
                <w:rFonts w:ascii="Arial Black"/>
                <w:sz w:val="28"/>
              </w:rPr>
            </w:pPr>
            <w:r>
              <w:rPr>
                <w:rFonts w:ascii="Arial Black"/>
                <w:sz w:val="28"/>
              </w:rPr>
              <w:t>University</w:t>
            </w:r>
            <w:r>
              <w:rPr>
                <w:rFonts w:ascii="Arial Black"/>
                <w:spacing w:val="-6"/>
                <w:sz w:val="28"/>
              </w:rPr>
              <w:t xml:space="preserve"> </w:t>
            </w:r>
            <w:r>
              <w:rPr>
                <w:rFonts w:ascii="Arial Black"/>
                <w:sz w:val="28"/>
              </w:rPr>
              <w:t>Committee</w:t>
            </w:r>
            <w:r>
              <w:rPr>
                <w:rFonts w:ascii="Arial Black"/>
                <w:spacing w:val="-5"/>
                <w:sz w:val="28"/>
              </w:rPr>
              <w:t xml:space="preserve"> </w:t>
            </w:r>
            <w:r>
              <w:rPr>
                <w:rFonts w:ascii="Arial Black"/>
                <w:sz w:val="28"/>
              </w:rPr>
              <w:t>for</w:t>
            </w:r>
            <w:r>
              <w:rPr>
                <w:rFonts w:ascii="Arial Black"/>
                <w:spacing w:val="-6"/>
                <w:sz w:val="28"/>
              </w:rPr>
              <w:t xml:space="preserve"> </w:t>
            </w:r>
            <w:r>
              <w:rPr>
                <w:rFonts w:ascii="Arial Black"/>
                <w:sz w:val="28"/>
              </w:rPr>
              <w:t>Learning</w:t>
            </w:r>
            <w:r>
              <w:rPr>
                <w:rFonts w:ascii="Arial Black"/>
                <w:spacing w:val="-2"/>
                <w:sz w:val="28"/>
              </w:rPr>
              <w:t xml:space="preserve"> </w:t>
            </w:r>
            <w:r>
              <w:rPr>
                <w:rFonts w:ascii="Arial Black"/>
                <w:sz w:val="28"/>
              </w:rPr>
              <w:t>and</w:t>
            </w:r>
            <w:r>
              <w:rPr>
                <w:rFonts w:ascii="Arial Black"/>
                <w:spacing w:val="-2"/>
                <w:sz w:val="28"/>
              </w:rPr>
              <w:t xml:space="preserve"> Teaching</w:t>
            </w:r>
          </w:p>
          <w:p w:rsidR="00626A67" w:rsidRDefault="002740DD" w14:paraId="4A6312A5" w14:textId="6F4C5FD2">
            <w:pPr>
              <w:pStyle w:val="TableParagraph"/>
              <w:spacing w:before="122" w:line="337" w:lineRule="exact"/>
              <w:ind w:left="107"/>
              <w:rPr>
                <w:rFonts w:ascii="Arial Black"/>
                <w:sz w:val="24"/>
              </w:rPr>
            </w:pPr>
            <w:r>
              <w:rPr>
                <w:rFonts w:ascii="Arial Black"/>
                <w:sz w:val="24"/>
              </w:rPr>
              <w:t>TERMS</w:t>
            </w:r>
            <w:r>
              <w:rPr>
                <w:rFonts w:ascii="Arial Black"/>
                <w:spacing w:val="-3"/>
                <w:sz w:val="24"/>
              </w:rPr>
              <w:t xml:space="preserve"> </w:t>
            </w:r>
            <w:r>
              <w:rPr>
                <w:rFonts w:ascii="Arial Black"/>
                <w:sz w:val="24"/>
              </w:rPr>
              <w:t>OF</w:t>
            </w:r>
            <w:r>
              <w:rPr>
                <w:rFonts w:ascii="Arial Black"/>
                <w:spacing w:val="-3"/>
                <w:sz w:val="24"/>
              </w:rPr>
              <w:t xml:space="preserve"> </w:t>
            </w:r>
            <w:r>
              <w:rPr>
                <w:rFonts w:ascii="Arial Black"/>
                <w:sz w:val="24"/>
              </w:rPr>
              <w:t>REFERENCE</w:t>
            </w:r>
            <w:r>
              <w:rPr>
                <w:rFonts w:ascii="Arial Black"/>
                <w:spacing w:val="-3"/>
                <w:sz w:val="24"/>
              </w:rPr>
              <w:t xml:space="preserve"> </w:t>
            </w:r>
          </w:p>
          <w:p w:rsidR="00626A67" w:rsidRDefault="00626A67" w14:paraId="55CF28DE" w14:textId="0EFE8C5F">
            <w:pPr>
              <w:pStyle w:val="TableParagraph"/>
              <w:spacing w:line="267" w:lineRule="exact"/>
              <w:ind w:left="107"/>
              <w:rPr>
                <w:rFonts w:ascii="Calibri"/>
                <w:b/>
              </w:rPr>
            </w:pPr>
          </w:p>
        </w:tc>
      </w:tr>
      <w:tr w:rsidR="00626A67" w14:paraId="26736E85" w14:textId="77777777">
        <w:trPr>
          <w:trHeight w:val="429"/>
        </w:trPr>
        <w:tc>
          <w:tcPr>
            <w:tcW w:w="10348" w:type="dxa"/>
            <w:shd w:val="clear" w:color="auto" w:fill="2D74B5"/>
          </w:tcPr>
          <w:p w:rsidR="00626A67" w:rsidRDefault="002740DD" w14:paraId="7F5CCEB8" w14:textId="77777777">
            <w:pPr>
              <w:pStyle w:val="TableParagraph"/>
              <w:spacing w:before="79"/>
              <w:ind w:left="107"/>
              <w:rPr>
                <w:rFonts w:ascii="Arial Black"/>
              </w:rPr>
            </w:pPr>
            <w:r>
              <w:rPr>
                <w:rFonts w:ascii="Arial Black"/>
                <w:color w:val="FFFFFF"/>
              </w:rPr>
              <w:t xml:space="preserve">1. </w:t>
            </w:r>
            <w:r>
              <w:rPr>
                <w:rFonts w:ascii="Arial Black"/>
                <w:color w:val="FFFFFF"/>
                <w:spacing w:val="-2"/>
              </w:rPr>
              <w:t>Establishment</w:t>
            </w:r>
          </w:p>
        </w:tc>
      </w:tr>
      <w:tr w:rsidR="00626A67" w14:paraId="7F88DB25" w14:textId="77777777">
        <w:trPr>
          <w:trHeight w:val="7836"/>
        </w:trPr>
        <w:tc>
          <w:tcPr>
            <w:tcW w:w="10348" w:type="dxa"/>
          </w:tcPr>
          <w:p w:rsidR="00626A67" w:rsidRDefault="002740DD" w14:paraId="35639997" w14:textId="526B75ED">
            <w:pPr>
              <w:pStyle w:val="TableParagraph"/>
              <w:numPr>
                <w:ilvl w:val="0"/>
                <w:numId w:val="13"/>
              </w:numPr>
              <w:tabs>
                <w:tab w:val="left" w:pos="853"/>
              </w:tabs>
              <w:spacing w:before="81" w:line="285" w:lineRule="auto"/>
              <w:ind w:right="182"/>
              <w:jc w:val="both"/>
              <w:rPr>
                <w:sz w:val="20"/>
              </w:rPr>
            </w:pPr>
            <w:r>
              <w:rPr>
                <w:sz w:val="20"/>
              </w:rPr>
              <w:t>The University Committee for Learning and Teaching is established as a Committee of the Senate</w:t>
            </w:r>
            <w:r>
              <w:rPr>
                <w:position w:val="6"/>
                <w:sz w:val="13"/>
              </w:rPr>
              <w:t>1</w:t>
            </w:r>
            <w:r>
              <w:rPr>
                <w:sz w:val="20"/>
              </w:rPr>
              <w:t xml:space="preserve"> and reports jointly to the University Executive</w:t>
            </w:r>
            <w:r w:rsidR="00002548">
              <w:rPr>
                <w:sz w:val="20"/>
              </w:rPr>
              <w:t xml:space="preserve"> on specific matter</w:t>
            </w:r>
            <w:r w:rsidR="00F006A5">
              <w:rPr>
                <w:sz w:val="20"/>
              </w:rPr>
              <w:t>s</w:t>
            </w:r>
            <w:r>
              <w:rPr>
                <w:sz w:val="20"/>
              </w:rPr>
              <w:t>.</w:t>
            </w:r>
          </w:p>
          <w:p w:rsidR="00626A67" w:rsidRDefault="002740DD" w14:paraId="49081550" w14:textId="1B307332">
            <w:pPr>
              <w:pStyle w:val="TableParagraph"/>
              <w:numPr>
                <w:ilvl w:val="0"/>
                <w:numId w:val="13"/>
              </w:numPr>
              <w:tabs>
                <w:tab w:val="left" w:pos="853"/>
              </w:tabs>
              <w:spacing w:before="122" w:line="288" w:lineRule="auto"/>
              <w:ind w:right="185"/>
              <w:jc w:val="both"/>
              <w:rPr>
                <w:sz w:val="20"/>
              </w:rPr>
            </w:pPr>
            <w:r>
              <w:rPr>
                <w:sz w:val="20"/>
              </w:rPr>
              <w:t>The</w:t>
            </w:r>
            <w:r>
              <w:rPr>
                <w:spacing w:val="-12"/>
                <w:sz w:val="20"/>
              </w:rPr>
              <w:t xml:space="preserve"> </w:t>
            </w:r>
            <w:r>
              <w:rPr>
                <w:sz w:val="20"/>
              </w:rPr>
              <w:t>Court</w:t>
            </w:r>
            <w:r>
              <w:rPr>
                <w:spacing w:val="-11"/>
                <w:sz w:val="20"/>
              </w:rPr>
              <w:t xml:space="preserve"> </w:t>
            </w:r>
            <w:r>
              <w:rPr>
                <w:sz w:val="20"/>
              </w:rPr>
              <w:t>has</w:t>
            </w:r>
            <w:r>
              <w:rPr>
                <w:spacing w:val="-10"/>
                <w:sz w:val="20"/>
              </w:rPr>
              <w:t xml:space="preserve"> </w:t>
            </w:r>
            <w:r>
              <w:rPr>
                <w:sz w:val="20"/>
              </w:rPr>
              <w:t>delegated</w:t>
            </w:r>
            <w:r>
              <w:rPr>
                <w:spacing w:val="-12"/>
                <w:sz w:val="20"/>
              </w:rPr>
              <w:t xml:space="preserve"> </w:t>
            </w:r>
            <w:r>
              <w:rPr>
                <w:sz w:val="20"/>
              </w:rPr>
              <w:t>to</w:t>
            </w:r>
            <w:r>
              <w:rPr>
                <w:spacing w:val="-9"/>
                <w:sz w:val="20"/>
              </w:rPr>
              <w:t xml:space="preserve"> </w:t>
            </w:r>
            <w:r>
              <w:rPr>
                <w:sz w:val="20"/>
              </w:rPr>
              <w:t>the</w:t>
            </w:r>
            <w:r>
              <w:rPr>
                <w:spacing w:val="-12"/>
                <w:sz w:val="20"/>
              </w:rPr>
              <w:t xml:space="preserve"> </w:t>
            </w:r>
            <w:r>
              <w:rPr>
                <w:sz w:val="20"/>
              </w:rPr>
              <w:t>Senate</w:t>
            </w:r>
            <w:r>
              <w:rPr>
                <w:spacing w:val="-12"/>
                <w:sz w:val="20"/>
              </w:rPr>
              <w:t xml:space="preserve"> </w:t>
            </w:r>
            <w:r>
              <w:rPr>
                <w:sz w:val="20"/>
              </w:rPr>
              <w:t>all</w:t>
            </w:r>
            <w:r>
              <w:rPr>
                <w:spacing w:val="-10"/>
                <w:sz w:val="20"/>
              </w:rPr>
              <w:t xml:space="preserve"> </w:t>
            </w:r>
            <w:r>
              <w:rPr>
                <w:sz w:val="20"/>
              </w:rPr>
              <w:t>of</w:t>
            </w:r>
            <w:r>
              <w:rPr>
                <w:spacing w:val="-9"/>
                <w:sz w:val="20"/>
              </w:rPr>
              <w:t xml:space="preserve"> </w:t>
            </w:r>
            <w:r>
              <w:rPr>
                <w:sz w:val="20"/>
              </w:rPr>
              <w:t>its</w:t>
            </w:r>
            <w:r>
              <w:rPr>
                <w:spacing w:val="-10"/>
                <w:sz w:val="20"/>
              </w:rPr>
              <w:t xml:space="preserve"> </w:t>
            </w:r>
            <w:r>
              <w:rPr>
                <w:sz w:val="20"/>
              </w:rPr>
              <w:t>powers</w:t>
            </w:r>
            <w:r>
              <w:rPr>
                <w:spacing w:val="-9"/>
                <w:sz w:val="20"/>
              </w:rPr>
              <w:t xml:space="preserve"> </w:t>
            </w:r>
            <w:r>
              <w:rPr>
                <w:sz w:val="20"/>
              </w:rPr>
              <w:t>in</w:t>
            </w:r>
            <w:r>
              <w:rPr>
                <w:spacing w:val="-12"/>
                <w:sz w:val="20"/>
              </w:rPr>
              <w:t xml:space="preserve"> </w:t>
            </w:r>
            <w:r>
              <w:rPr>
                <w:sz w:val="20"/>
              </w:rPr>
              <w:t>relation</w:t>
            </w:r>
            <w:r>
              <w:rPr>
                <w:spacing w:val="-12"/>
                <w:sz w:val="20"/>
              </w:rPr>
              <w:t xml:space="preserve"> </w:t>
            </w:r>
            <w:r>
              <w:rPr>
                <w:sz w:val="20"/>
              </w:rPr>
              <w:t>to</w:t>
            </w:r>
            <w:r>
              <w:rPr>
                <w:spacing w:val="-12"/>
                <w:sz w:val="20"/>
              </w:rPr>
              <w:t xml:space="preserve"> </w:t>
            </w:r>
            <w:r>
              <w:rPr>
                <w:sz w:val="20"/>
              </w:rPr>
              <w:t>academic</w:t>
            </w:r>
            <w:r>
              <w:rPr>
                <w:spacing w:val="-10"/>
                <w:sz w:val="20"/>
              </w:rPr>
              <w:t xml:space="preserve"> </w:t>
            </w:r>
            <w:r>
              <w:rPr>
                <w:sz w:val="20"/>
              </w:rPr>
              <w:t>work</w:t>
            </w:r>
            <w:r>
              <w:rPr>
                <w:spacing w:val="-9"/>
                <w:sz w:val="20"/>
              </w:rPr>
              <w:t xml:space="preserve"> </w:t>
            </w:r>
            <w:r>
              <w:rPr>
                <w:sz w:val="20"/>
              </w:rPr>
              <w:t>and</w:t>
            </w:r>
            <w:r>
              <w:rPr>
                <w:spacing w:val="-12"/>
                <w:sz w:val="20"/>
              </w:rPr>
              <w:t xml:space="preserve"> </w:t>
            </w:r>
            <w:r>
              <w:rPr>
                <w:sz w:val="20"/>
              </w:rPr>
              <w:t>standards</w:t>
            </w:r>
            <w:r>
              <w:rPr>
                <w:spacing w:val="-10"/>
                <w:sz w:val="20"/>
              </w:rPr>
              <w:t xml:space="preserve"> </w:t>
            </w:r>
            <w:r>
              <w:rPr>
                <w:sz w:val="20"/>
              </w:rPr>
              <w:t>so</w:t>
            </w:r>
            <w:r>
              <w:rPr>
                <w:spacing w:val="-12"/>
                <w:sz w:val="20"/>
              </w:rPr>
              <w:t xml:space="preserve"> </w:t>
            </w:r>
            <w:r>
              <w:rPr>
                <w:sz w:val="20"/>
              </w:rPr>
              <w:t xml:space="preserve">that, subject to the terms of the </w:t>
            </w:r>
            <w:hyperlink w:history="1" r:id="rId11">
              <w:r w:rsidRPr="00CA7E77">
                <w:rPr>
                  <w:rStyle w:val="Hyperlink"/>
                  <w:sz w:val="20"/>
                </w:rPr>
                <w:t>Charter and the Statutes</w:t>
              </w:r>
            </w:hyperlink>
            <w:r>
              <w:rPr>
                <w:color w:val="0462C1"/>
                <w:sz w:val="20"/>
              </w:rPr>
              <w:t xml:space="preserve"> </w:t>
            </w:r>
            <w:r>
              <w:rPr>
                <w:sz w:val="20"/>
              </w:rPr>
              <w:t>and to the powers reserved to the Court, the Senate is the principal</w:t>
            </w:r>
            <w:r>
              <w:rPr>
                <w:spacing w:val="-2"/>
                <w:sz w:val="20"/>
              </w:rPr>
              <w:t xml:space="preserve"> </w:t>
            </w:r>
            <w:r>
              <w:rPr>
                <w:sz w:val="20"/>
              </w:rPr>
              <w:t>body</w:t>
            </w:r>
            <w:r>
              <w:rPr>
                <w:spacing w:val="-4"/>
                <w:sz w:val="20"/>
              </w:rPr>
              <w:t xml:space="preserve"> </w:t>
            </w:r>
            <w:r>
              <w:rPr>
                <w:sz w:val="20"/>
              </w:rPr>
              <w:t>responsible for</w:t>
            </w:r>
            <w:r>
              <w:rPr>
                <w:spacing w:val="-1"/>
                <w:sz w:val="20"/>
              </w:rPr>
              <w:t xml:space="preserve"> </w:t>
            </w:r>
            <w:r>
              <w:rPr>
                <w:sz w:val="20"/>
              </w:rPr>
              <w:t>the</w:t>
            </w:r>
            <w:r>
              <w:rPr>
                <w:spacing w:val="-1"/>
                <w:sz w:val="20"/>
              </w:rPr>
              <w:t xml:space="preserve"> </w:t>
            </w:r>
            <w:r>
              <w:rPr>
                <w:sz w:val="20"/>
              </w:rPr>
              <w:t>academic work and</w:t>
            </w:r>
            <w:r>
              <w:rPr>
                <w:spacing w:val="-1"/>
                <w:sz w:val="20"/>
              </w:rPr>
              <w:t xml:space="preserve"> </w:t>
            </w:r>
            <w:r>
              <w:rPr>
                <w:sz w:val="20"/>
              </w:rPr>
              <w:t>standards of the</w:t>
            </w:r>
            <w:r>
              <w:rPr>
                <w:spacing w:val="-1"/>
                <w:sz w:val="20"/>
              </w:rPr>
              <w:t xml:space="preserve"> </w:t>
            </w:r>
            <w:r>
              <w:rPr>
                <w:sz w:val="20"/>
              </w:rPr>
              <w:t>University</w:t>
            </w:r>
            <w:r>
              <w:rPr>
                <w:spacing w:val="-4"/>
                <w:sz w:val="20"/>
              </w:rPr>
              <w:t xml:space="preserve"> </w:t>
            </w:r>
            <w:r>
              <w:rPr>
                <w:sz w:val="20"/>
              </w:rPr>
              <w:t>and in</w:t>
            </w:r>
            <w:r>
              <w:rPr>
                <w:spacing w:val="-1"/>
                <w:sz w:val="20"/>
              </w:rPr>
              <w:t xml:space="preserve"> </w:t>
            </w:r>
            <w:r>
              <w:rPr>
                <w:sz w:val="20"/>
              </w:rPr>
              <w:t>relation to:</w:t>
            </w:r>
          </w:p>
          <w:p w:rsidR="00626A67" w:rsidRDefault="002740DD" w14:paraId="562687A3" w14:textId="77777777">
            <w:pPr>
              <w:pStyle w:val="TableParagraph"/>
              <w:numPr>
                <w:ilvl w:val="1"/>
                <w:numId w:val="13"/>
              </w:numPr>
              <w:tabs>
                <w:tab w:val="left" w:pos="1419"/>
              </w:tabs>
              <w:spacing w:before="81"/>
              <w:jc w:val="both"/>
              <w:rPr>
                <w:sz w:val="20"/>
              </w:rPr>
            </w:pPr>
            <w:proofErr w:type="spellStart"/>
            <w:r>
              <w:rPr>
                <w:sz w:val="20"/>
              </w:rPr>
              <w:t>programmes</w:t>
            </w:r>
            <w:proofErr w:type="spellEnd"/>
            <w:r>
              <w:rPr>
                <w:spacing w:val="-9"/>
                <w:sz w:val="20"/>
              </w:rPr>
              <w:t xml:space="preserve"> </w:t>
            </w:r>
            <w:r>
              <w:rPr>
                <w:sz w:val="20"/>
              </w:rPr>
              <w:t>of</w:t>
            </w:r>
            <w:r>
              <w:rPr>
                <w:spacing w:val="-8"/>
                <w:sz w:val="20"/>
              </w:rPr>
              <w:t xml:space="preserve"> </w:t>
            </w:r>
            <w:proofErr w:type="gramStart"/>
            <w:r>
              <w:rPr>
                <w:spacing w:val="-2"/>
                <w:sz w:val="20"/>
              </w:rPr>
              <w:t>study;</w:t>
            </w:r>
            <w:proofErr w:type="gramEnd"/>
          </w:p>
          <w:p w:rsidR="00626A67" w:rsidRDefault="002740DD" w14:paraId="1F2E4F6F" w14:textId="77777777">
            <w:pPr>
              <w:pStyle w:val="TableParagraph"/>
              <w:numPr>
                <w:ilvl w:val="1"/>
                <w:numId w:val="13"/>
              </w:numPr>
              <w:tabs>
                <w:tab w:val="left" w:pos="1419"/>
              </w:tabs>
              <w:spacing w:before="165"/>
              <w:jc w:val="both"/>
              <w:rPr>
                <w:sz w:val="20"/>
              </w:rPr>
            </w:pPr>
            <w:r>
              <w:rPr>
                <w:sz w:val="20"/>
              </w:rPr>
              <w:t>teaching</w:t>
            </w:r>
            <w:r>
              <w:rPr>
                <w:spacing w:val="-8"/>
                <w:sz w:val="20"/>
              </w:rPr>
              <w:t xml:space="preserve"> </w:t>
            </w:r>
            <w:r>
              <w:rPr>
                <w:sz w:val="20"/>
              </w:rPr>
              <w:t>and</w:t>
            </w:r>
            <w:r>
              <w:rPr>
                <w:spacing w:val="-8"/>
                <w:sz w:val="20"/>
              </w:rPr>
              <w:t xml:space="preserve"> </w:t>
            </w:r>
            <w:proofErr w:type="gramStart"/>
            <w:r>
              <w:rPr>
                <w:spacing w:val="-2"/>
                <w:sz w:val="20"/>
              </w:rPr>
              <w:t>research;</w:t>
            </w:r>
            <w:proofErr w:type="gramEnd"/>
          </w:p>
          <w:p w:rsidR="00626A67" w:rsidRDefault="002740DD" w14:paraId="4EAA1949" w14:textId="77777777">
            <w:pPr>
              <w:pStyle w:val="TableParagraph"/>
              <w:numPr>
                <w:ilvl w:val="1"/>
                <w:numId w:val="13"/>
              </w:numPr>
              <w:tabs>
                <w:tab w:val="left" w:pos="1418"/>
                <w:tab w:val="left" w:pos="1419"/>
              </w:tabs>
              <w:spacing w:before="163"/>
              <w:rPr>
                <w:sz w:val="20"/>
              </w:rPr>
            </w:pPr>
            <w:r>
              <w:rPr>
                <w:sz w:val="20"/>
              </w:rPr>
              <w:t>the</w:t>
            </w:r>
            <w:r>
              <w:rPr>
                <w:spacing w:val="-8"/>
                <w:sz w:val="20"/>
              </w:rPr>
              <w:t xml:space="preserve"> </w:t>
            </w:r>
            <w:r>
              <w:rPr>
                <w:sz w:val="20"/>
              </w:rPr>
              <w:t>granting</w:t>
            </w:r>
            <w:r>
              <w:rPr>
                <w:spacing w:val="-7"/>
                <w:sz w:val="20"/>
              </w:rPr>
              <w:t xml:space="preserve"> </w:t>
            </w:r>
            <w:r>
              <w:rPr>
                <w:sz w:val="20"/>
              </w:rPr>
              <w:t>of</w:t>
            </w:r>
            <w:r>
              <w:rPr>
                <w:spacing w:val="-6"/>
                <w:sz w:val="20"/>
              </w:rPr>
              <w:t xml:space="preserve"> </w:t>
            </w:r>
            <w:r>
              <w:rPr>
                <w:sz w:val="20"/>
              </w:rPr>
              <w:t>awards;</w:t>
            </w:r>
            <w:r>
              <w:rPr>
                <w:spacing w:val="-7"/>
                <w:sz w:val="20"/>
              </w:rPr>
              <w:t xml:space="preserve"> </w:t>
            </w:r>
            <w:r>
              <w:rPr>
                <w:spacing w:val="-5"/>
                <w:sz w:val="20"/>
              </w:rPr>
              <w:t>and</w:t>
            </w:r>
          </w:p>
          <w:p w:rsidR="00626A67" w:rsidRDefault="002740DD" w14:paraId="6E98D5B1" w14:textId="1D007FD0">
            <w:pPr>
              <w:pStyle w:val="TableParagraph"/>
              <w:numPr>
                <w:ilvl w:val="1"/>
                <w:numId w:val="13"/>
              </w:numPr>
              <w:tabs>
                <w:tab w:val="left" w:pos="1418"/>
                <w:tab w:val="left" w:pos="1419"/>
              </w:tabs>
              <w:spacing w:before="165"/>
              <w:rPr>
                <w:sz w:val="20"/>
              </w:rPr>
            </w:pPr>
            <w:r>
              <w:rPr>
                <w:sz w:val="20"/>
              </w:rPr>
              <w:t>the</w:t>
            </w:r>
            <w:r>
              <w:rPr>
                <w:spacing w:val="-8"/>
                <w:sz w:val="20"/>
              </w:rPr>
              <w:t xml:space="preserve"> </w:t>
            </w:r>
            <w:r>
              <w:rPr>
                <w:sz w:val="20"/>
              </w:rPr>
              <w:t>regulation</w:t>
            </w:r>
            <w:r>
              <w:rPr>
                <w:spacing w:val="-6"/>
                <w:sz w:val="20"/>
              </w:rPr>
              <w:t xml:space="preserve"> </w:t>
            </w:r>
            <w:r>
              <w:rPr>
                <w:sz w:val="20"/>
              </w:rPr>
              <w:t>and</w:t>
            </w:r>
            <w:r>
              <w:rPr>
                <w:spacing w:val="-7"/>
                <w:sz w:val="20"/>
              </w:rPr>
              <w:t xml:space="preserve"> </w:t>
            </w:r>
            <w:r>
              <w:rPr>
                <w:sz w:val="20"/>
              </w:rPr>
              <w:t>stewardship</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education</w:t>
            </w:r>
            <w:r>
              <w:rPr>
                <w:spacing w:val="-7"/>
                <w:sz w:val="20"/>
              </w:rPr>
              <w:t xml:space="preserve"> </w:t>
            </w:r>
            <w:r>
              <w:rPr>
                <w:sz w:val="20"/>
              </w:rPr>
              <w:t>and</w:t>
            </w:r>
            <w:r>
              <w:rPr>
                <w:spacing w:val="-5"/>
                <w:sz w:val="20"/>
              </w:rPr>
              <w:t xml:space="preserve"> </w:t>
            </w:r>
            <w:r>
              <w:rPr>
                <w:sz w:val="20"/>
              </w:rPr>
              <w:t>discipline</w:t>
            </w:r>
            <w:r>
              <w:rPr>
                <w:spacing w:val="-8"/>
                <w:sz w:val="20"/>
              </w:rPr>
              <w:t xml:space="preserve"> </w:t>
            </w:r>
            <w:r>
              <w:rPr>
                <w:sz w:val="20"/>
              </w:rPr>
              <w:t>of</w:t>
            </w:r>
            <w:r>
              <w:rPr>
                <w:spacing w:val="-5"/>
                <w:sz w:val="20"/>
              </w:rPr>
              <w:t xml:space="preserve"> </w:t>
            </w:r>
            <w:r>
              <w:rPr>
                <w:sz w:val="20"/>
              </w:rPr>
              <w:t>the</w:t>
            </w:r>
            <w:r>
              <w:rPr>
                <w:spacing w:val="-7"/>
                <w:sz w:val="20"/>
              </w:rPr>
              <w:t xml:space="preserve"> </w:t>
            </w:r>
            <w:r w:rsidR="00002548">
              <w:rPr>
                <w:spacing w:val="-2"/>
                <w:sz w:val="20"/>
              </w:rPr>
              <w:t>s</w:t>
            </w:r>
            <w:r>
              <w:rPr>
                <w:spacing w:val="-2"/>
                <w:sz w:val="20"/>
              </w:rPr>
              <w:t>tudents.</w:t>
            </w:r>
          </w:p>
          <w:p w:rsidR="00626A67" w:rsidRDefault="002740DD" w14:paraId="784ACEC6" w14:textId="77777777">
            <w:pPr>
              <w:pStyle w:val="TableParagraph"/>
              <w:numPr>
                <w:ilvl w:val="0"/>
                <w:numId w:val="13"/>
              </w:numPr>
              <w:tabs>
                <w:tab w:val="left" w:pos="852"/>
                <w:tab w:val="left" w:pos="853"/>
              </w:tabs>
              <w:spacing w:before="165"/>
              <w:ind w:hanging="571"/>
              <w:rPr>
                <w:sz w:val="20"/>
              </w:rPr>
            </w:pPr>
            <w:r>
              <w:rPr>
                <w:sz w:val="20"/>
              </w:rPr>
              <w:t>The</w:t>
            </w:r>
            <w:r>
              <w:rPr>
                <w:spacing w:val="-7"/>
                <w:sz w:val="20"/>
              </w:rPr>
              <w:t xml:space="preserve"> </w:t>
            </w:r>
            <w:r>
              <w:rPr>
                <w:sz w:val="20"/>
              </w:rPr>
              <w:t>Senate</w:t>
            </w:r>
            <w:r>
              <w:rPr>
                <w:spacing w:val="-6"/>
                <w:sz w:val="20"/>
              </w:rPr>
              <w:t xml:space="preserve"> </w:t>
            </w:r>
            <w:r>
              <w:rPr>
                <w:sz w:val="20"/>
              </w:rPr>
              <w:t>reports</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Court</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discharging</w:t>
            </w:r>
            <w:r>
              <w:rPr>
                <w:spacing w:val="-5"/>
                <w:sz w:val="20"/>
              </w:rPr>
              <w:t xml:space="preserve"> </w:t>
            </w:r>
            <w:r>
              <w:rPr>
                <w:sz w:val="20"/>
              </w:rPr>
              <w:t>of</w:t>
            </w:r>
            <w:r>
              <w:rPr>
                <w:spacing w:val="-4"/>
                <w:sz w:val="20"/>
              </w:rPr>
              <w:t xml:space="preserve"> </w:t>
            </w:r>
            <w:r>
              <w:rPr>
                <w:sz w:val="20"/>
              </w:rPr>
              <w:t>these</w:t>
            </w:r>
            <w:r>
              <w:rPr>
                <w:spacing w:val="-6"/>
                <w:sz w:val="20"/>
              </w:rPr>
              <w:t xml:space="preserve"> </w:t>
            </w:r>
            <w:r>
              <w:rPr>
                <w:spacing w:val="-2"/>
                <w:sz w:val="20"/>
              </w:rPr>
              <w:t>responsibilities.</w:t>
            </w:r>
          </w:p>
          <w:p w:rsidR="00626A67" w:rsidRDefault="002740DD" w14:paraId="68EB7C49" w14:textId="77777777">
            <w:pPr>
              <w:pStyle w:val="TableParagraph"/>
              <w:numPr>
                <w:ilvl w:val="0"/>
                <w:numId w:val="13"/>
              </w:numPr>
              <w:tabs>
                <w:tab w:val="left" w:pos="853"/>
              </w:tabs>
              <w:spacing w:before="166" w:line="288" w:lineRule="auto"/>
              <w:ind w:right="190"/>
              <w:jc w:val="both"/>
              <w:rPr>
                <w:sz w:val="20"/>
              </w:rPr>
            </w:pPr>
            <w:r>
              <w:rPr>
                <w:sz w:val="20"/>
              </w:rPr>
              <w:t>Statute 5.4(b) permits the Senate to delegate any</w:t>
            </w:r>
            <w:r>
              <w:rPr>
                <w:spacing w:val="-3"/>
                <w:sz w:val="20"/>
              </w:rPr>
              <w:t xml:space="preserve"> </w:t>
            </w:r>
            <w:r>
              <w:rPr>
                <w:sz w:val="20"/>
              </w:rPr>
              <w:t>of its powers to any</w:t>
            </w:r>
            <w:r>
              <w:rPr>
                <w:spacing w:val="-3"/>
                <w:sz w:val="20"/>
              </w:rPr>
              <w:t xml:space="preserve"> </w:t>
            </w:r>
            <w:r>
              <w:rPr>
                <w:sz w:val="20"/>
              </w:rPr>
              <w:t>Committee which contains at least three of its members (at least one of whom should be an ex officio member of the Senate).</w:t>
            </w:r>
          </w:p>
          <w:p w:rsidR="00626A67" w:rsidRDefault="002740DD" w14:paraId="2D0BEE30" w14:textId="77777777">
            <w:pPr>
              <w:pStyle w:val="TableParagraph"/>
              <w:numPr>
                <w:ilvl w:val="0"/>
                <w:numId w:val="13"/>
              </w:numPr>
              <w:tabs>
                <w:tab w:val="left" w:pos="853"/>
              </w:tabs>
              <w:spacing w:before="120" w:line="288" w:lineRule="auto"/>
              <w:ind w:right="177"/>
              <w:jc w:val="both"/>
              <w:rPr>
                <w:sz w:val="20"/>
              </w:rPr>
            </w:pPr>
            <w:r>
              <w:rPr>
                <w:sz w:val="20"/>
              </w:rPr>
              <w:t>Ordinance</w:t>
            </w:r>
            <w:r>
              <w:rPr>
                <w:spacing w:val="-14"/>
                <w:sz w:val="20"/>
              </w:rPr>
              <w:t xml:space="preserve"> </w:t>
            </w:r>
            <w:r>
              <w:rPr>
                <w:sz w:val="20"/>
              </w:rPr>
              <w:t>C4</w:t>
            </w:r>
            <w:r>
              <w:rPr>
                <w:spacing w:val="-14"/>
                <w:sz w:val="20"/>
              </w:rPr>
              <w:t xml:space="preserve"> </w:t>
            </w:r>
            <w:r>
              <w:rPr>
                <w:sz w:val="20"/>
              </w:rPr>
              <w:t>permits</w:t>
            </w:r>
            <w:r>
              <w:rPr>
                <w:spacing w:val="-14"/>
                <w:sz w:val="20"/>
              </w:rPr>
              <w:t xml:space="preserve"> </w:t>
            </w:r>
            <w:r>
              <w:rPr>
                <w:sz w:val="20"/>
              </w:rPr>
              <w:t>the</w:t>
            </w:r>
            <w:r>
              <w:rPr>
                <w:spacing w:val="-14"/>
                <w:sz w:val="20"/>
              </w:rPr>
              <w:t xml:space="preserve"> </w:t>
            </w:r>
            <w:r>
              <w:rPr>
                <w:sz w:val="20"/>
              </w:rPr>
              <w:t>Senate</w:t>
            </w:r>
            <w:r>
              <w:rPr>
                <w:spacing w:val="-14"/>
                <w:sz w:val="20"/>
              </w:rPr>
              <w:t xml:space="preserve"> </w:t>
            </w:r>
            <w:r>
              <w:rPr>
                <w:sz w:val="20"/>
              </w:rPr>
              <w:t>to</w:t>
            </w:r>
            <w:r>
              <w:rPr>
                <w:spacing w:val="-14"/>
                <w:sz w:val="20"/>
              </w:rPr>
              <w:t xml:space="preserve"> </w:t>
            </w:r>
            <w:r>
              <w:rPr>
                <w:sz w:val="20"/>
              </w:rPr>
              <w:t>establish</w:t>
            </w:r>
            <w:r>
              <w:rPr>
                <w:spacing w:val="-14"/>
                <w:sz w:val="20"/>
              </w:rPr>
              <w:t xml:space="preserve"> </w:t>
            </w:r>
            <w:r>
              <w:rPr>
                <w:sz w:val="20"/>
              </w:rPr>
              <w:t>standing</w:t>
            </w:r>
            <w:r>
              <w:rPr>
                <w:spacing w:val="-14"/>
                <w:sz w:val="20"/>
              </w:rPr>
              <w:t xml:space="preserve"> </w:t>
            </w:r>
            <w:r>
              <w:rPr>
                <w:sz w:val="20"/>
              </w:rPr>
              <w:t>committees</w:t>
            </w:r>
            <w:r>
              <w:rPr>
                <w:spacing w:val="-14"/>
                <w:sz w:val="20"/>
              </w:rPr>
              <w:t xml:space="preserve"> </w:t>
            </w:r>
            <w:r>
              <w:rPr>
                <w:sz w:val="20"/>
              </w:rPr>
              <w:t>and</w:t>
            </w:r>
            <w:r>
              <w:rPr>
                <w:spacing w:val="-13"/>
                <w:sz w:val="20"/>
              </w:rPr>
              <w:t xml:space="preserve"> </w:t>
            </w:r>
            <w:r>
              <w:rPr>
                <w:sz w:val="20"/>
              </w:rPr>
              <w:t>to</w:t>
            </w:r>
            <w:r>
              <w:rPr>
                <w:spacing w:val="-14"/>
                <w:sz w:val="20"/>
              </w:rPr>
              <w:t xml:space="preserve"> </w:t>
            </w:r>
            <w:r>
              <w:rPr>
                <w:sz w:val="20"/>
              </w:rPr>
              <w:t>prescribe</w:t>
            </w:r>
            <w:r>
              <w:rPr>
                <w:spacing w:val="-14"/>
                <w:sz w:val="20"/>
              </w:rPr>
              <w:t xml:space="preserve"> </w:t>
            </w:r>
            <w:r>
              <w:rPr>
                <w:sz w:val="20"/>
              </w:rPr>
              <w:t>the</w:t>
            </w:r>
            <w:r>
              <w:rPr>
                <w:spacing w:val="-14"/>
                <w:sz w:val="20"/>
              </w:rPr>
              <w:t xml:space="preserve"> </w:t>
            </w:r>
            <w:r>
              <w:rPr>
                <w:sz w:val="20"/>
              </w:rPr>
              <w:t>terms</w:t>
            </w:r>
            <w:r>
              <w:rPr>
                <w:spacing w:val="-14"/>
                <w:sz w:val="20"/>
              </w:rPr>
              <w:t xml:space="preserve"> </w:t>
            </w:r>
            <w:r>
              <w:rPr>
                <w:sz w:val="20"/>
              </w:rPr>
              <w:t>of</w:t>
            </w:r>
            <w:r>
              <w:rPr>
                <w:spacing w:val="-14"/>
                <w:sz w:val="20"/>
              </w:rPr>
              <w:t xml:space="preserve"> </w:t>
            </w:r>
            <w:r>
              <w:rPr>
                <w:sz w:val="20"/>
              </w:rPr>
              <w:t>reference, including the remit and composition.</w:t>
            </w:r>
          </w:p>
          <w:p w:rsidR="00626A67" w:rsidRDefault="002740DD" w14:paraId="277D5057" w14:textId="77777777">
            <w:pPr>
              <w:pStyle w:val="TableParagraph"/>
              <w:numPr>
                <w:ilvl w:val="0"/>
                <w:numId w:val="13"/>
              </w:numPr>
              <w:tabs>
                <w:tab w:val="left" w:pos="853"/>
              </w:tabs>
              <w:spacing w:before="125" w:line="288" w:lineRule="auto"/>
              <w:ind w:right="183"/>
              <w:jc w:val="both"/>
              <w:rPr>
                <w:sz w:val="20"/>
              </w:rPr>
            </w:pPr>
            <w:r>
              <w:rPr>
                <w:sz w:val="20"/>
              </w:rPr>
              <w:t>The University Executive (UE) is established by the Principal and Vice-Chancellor, with the endorsement of the Court, as the primary management body of the University.</w:t>
            </w:r>
            <w:r>
              <w:rPr>
                <w:spacing w:val="40"/>
                <w:sz w:val="20"/>
              </w:rPr>
              <w:t xml:space="preserve"> </w:t>
            </w:r>
            <w:r>
              <w:rPr>
                <w:sz w:val="20"/>
              </w:rPr>
              <w:t>The UE reports to the Court on the discharging of its responsibilities.</w:t>
            </w:r>
          </w:p>
          <w:p w:rsidR="00626A67" w:rsidRDefault="002740DD" w14:paraId="0D7FEBE1" w14:textId="77777777">
            <w:pPr>
              <w:pStyle w:val="TableParagraph"/>
              <w:numPr>
                <w:ilvl w:val="0"/>
                <w:numId w:val="13"/>
              </w:numPr>
              <w:tabs>
                <w:tab w:val="left" w:pos="853"/>
              </w:tabs>
              <w:spacing w:before="120" w:line="288" w:lineRule="auto"/>
              <w:ind w:right="186"/>
              <w:jc w:val="both"/>
              <w:rPr>
                <w:sz w:val="20"/>
              </w:rPr>
            </w:pPr>
            <w:r>
              <w:rPr>
                <w:sz w:val="20"/>
              </w:rPr>
              <w:t>The</w:t>
            </w:r>
            <w:r>
              <w:rPr>
                <w:spacing w:val="-14"/>
                <w:sz w:val="20"/>
              </w:rPr>
              <w:t xml:space="preserve"> </w:t>
            </w:r>
            <w:r>
              <w:rPr>
                <w:sz w:val="20"/>
              </w:rPr>
              <w:t>work</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UE</w:t>
            </w:r>
            <w:r>
              <w:rPr>
                <w:spacing w:val="-14"/>
                <w:sz w:val="20"/>
              </w:rPr>
              <w:t xml:space="preserve"> </w:t>
            </w:r>
            <w:r>
              <w:rPr>
                <w:sz w:val="20"/>
              </w:rPr>
              <w:t>is</w:t>
            </w:r>
            <w:r>
              <w:rPr>
                <w:spacing w:val="-12"/>
                <w:sz w:val="20"/>
              </w:rPr>
              <w:t xml:space="preserve"> </w:t>
            </w:r>
            <w:r>
              <w:rPr>
                <w:sz w:val="20"/>
              </w:rPr>
              <w:t>supported</w:t>
            </w:r>
            <w:r>
              <w:rPr>
                <w:spacing w:val="-14"/>
                <w:sz w:val="20"/>
              </w:rPr>
              <w:t xml:space="preserve"> </w:t>
            </w:r>
            <w:r>
              <w:rPr>
                <w:sz w:val="20"/>
              </w:rPr>
              <w:t>by</w:t>
            </w:r>
            <w:r>
              <w:rPr>
                <w:spacing w:val="-14"/>
                <w:sz w:val="20"/>
              </w:rPr>
              <w:t xml:space="preserve"> </w:t>
            </w:r>
            <w:r>
              <w:rPr>
                <w:sz w:val="20"/>
              </w:rPr>
              <w:t>contributions</w:t>
            </w:r>
            <w:r>
              <w:rPr>
                <w:spacing w:val="-12"/>
                <w:sz w:val="20"/>
              </w:rPr>
              <w:t xml:space="preserve"> </w:t>
            </w:r>
            <w:r>
              <w:rPr>
                <w:sz w:val="20"/>
              </w:rPr>
              <w:t>from</w:t>
            </w:r>
            <w:r>
              <w:rPr>
                <w:spacing w:val="-9"/>
                <w:sz w:val="20"/>
              </w:rPr>
              <w:t xml:space="preserve"> </w:t>
            </w:r>
            <w:r>
              <w:rPr>
                <w:sz w:val="20"/>
              </w:rPr>
              <w:t>groups,</w:t>
            </w:r>
            <w:r>
              <w:rPr>
                <w:spacing w:val="-14"/>
                <w:sz w:val="20"/>
              </w:rPr>
              <w:t xml:space="preserve"> </w:t>
            </w:r>
            <w:r>
              <w:rPr>
                <w:sz w:val="20"/>
              </w:rPr>
              <w:t>boards</w:t>
            </w:r>
            <w:r>
              <w:rPr>
                <w:spacing w:val="-12"/>
                <w:sz w:val="20"/>
              </w:rPr>
              <w:t xml:space="preserve"> </w:t>
            </w:r>
            <w:r>
              <w:rPr>
                <w:sz w:val="20"/>
              </w:rPr>
              <w:t>and</w:t>
            </w:r>
            <w:r>
              <w:rPr>
                <w:spacing w:val="-14"/>
                <w:sz w:val="20"/>
              </w:rPr>
              <w:t xml:space="preserve"> </w:t>
            </w:r>
            <w:r>
              <w:rPr>
                <w:sz w:val="20"/>
              </w:rPr>
              <w:t>committees,</w:t>
            </w:r>
            <w:r>
              <w:rPr>
                <w:spacing w:val="-14"/>
                <w:sz w:val="20"/>
              </w:rPr>
              <w:t xml:space="preserve"> </w:t>
            </w:r>
            <w:r>
              <w:rPr>
                <w:sz w:val="20"/>
              </w:rPr>
              <w:t>and</w:t>
            </w:r>
            <w:r>
              <w:rPr>
                <w:spacing w:val="-14"/>
                <w:sz w:val="20"/>
              </w:rPr>
              <w:t xml:space="preserve"> </w:t>
            </w:r>
            <w:r>
              <w:rPr>
                <w:sz w:val="20"/>
              </w:rPr>
              <w:t>it</w:t>
            </w:r>
            <w:r>
              <w:rPr>
                <w:spacing w:val="-14"/>
                <w:sz w:val="20"/>
              </w:rPr>
              <w:t xml:space="preserve"> </w:t>
            </w:r>
            <w:r>
              <w:rPr>
                <w:sz w:val="20"/>
              </w:rPr>
              <w:t>may</w:t>
            </w:r>
            <w:r>
              <w:rPr>
                <w:spacing w:val="-14"/>
                <w:sz w:val="20"/>
              </w:rPr>
              <w:t xml:space="preserve"> </w:t>
            </w:r>
            <w:r>
              <w:rPr>
                <w:sz w:val="20"/>
              </w:rPr>
              <w:t>delegate elements of review and decision-making authority to groups, boards and committees.</w:t>
            </w:r>
          </w:p>
        </w:tc>
      </w:tr>
      <w:tr w:rsidR="00626A67" w14:paraId="41B86859" w14:textId="77777777">
        <w:trPr>
          <w:trHeight w:val="373"/>
        </w:trPr>
        <w:tc>
          <w:tcPr>
            <w:tcW w:w="10348" w:type="dxa"/>
            <w:shd w:val="clear" w:color="auto" w:fill="2D74B5"/>
          </w:tcPr>
          <w:p w:rsidR="00626A67" w:rsidRDefault="002740DD" w14:paraId="404C146D" w14:textId="77777777">
            <w:pPr>
              <w:pStyle w:val="TableParagraph"/>
              <w:spacing w:before="74"/>
              <w:ind w:left="107"/>
              <w:rPr>
                <w:b/>
              </w:rPr>
            </w:pPr>
            <w:r>
              <w:rPr>
                <w:b/>
                <w:color w:val="FFFFFF"/>
              </w:rPr>
              <w:t>2.</w:t>
            </w:r>
            <w:r>
              <w:rPr>
                <w:b/>
                <w:color w:val="FFFFFF"/>
                <w:spacing w:val="1"/>
              </w:rPr>
              <w:t xml:space="preserve"> </w:t>
            </w:r>
            <w:r>
              <w:rPr>
                <w:b/>
                <w:color w:val="FFFFFF"/>
                <w:spacing w:val="-2"/>
              </w:rPr>
              <w:t>Reporting</w:t>
            </w:r>
          </w:p>
        </w:tc>
      </w:tr>
      <w:tr w:rsidR="00626A67" w14:paraId="34E6658A" w14:textId="77777777">
        <w:trPr>
          <w:trHeight w:val="2129"/>
        </w:trPr>
        <w:tc>
          <w:tcPr>
            <w:tcW w:w="10348" w:type="dxa"/>
          </w:tcPr>
          <w:p w:rsidR="00626A67" w:rsidRDefault="002740DD" w14:paraId="5A87F480" w14:textId="77777777">
            <w:pPr>
              <w:pStyle w:val="TableParagraph"/>
              <w:spacing w:before="78"/>
              <w:ind w:left="141"/>
              <w:rPr>
                <w:sz w:val="20"/>
              </w:rPr>
            </w:pPr>
            <w:r>
              <w:rPr>
                <w:sz w:val="20"/>
              </w:rPr>
              <w:t>To</w:t>
            </w:r>
            <w:r>
              <w:rPr>
                <w:spacing w:val="-9"/>
                <w:sz w:val="20"/>
              </w:rPr>
              <w:t xml:space="preserve"> </w:t>
            </w:r>
            <w:r>
              <w:rPr>
                <w:sz w:val="20"/>
              </w:rPr>
              <w:t>reflect</w:t>
            </w:r>
            <w:r>
              <w:rPr>
                <w:spacing w:val="-9"/>
                <w:sz w:val="20"/>
              </w:rPr>
              <w:t xml:space="preserve"> </w:t>
            </w:r>
            <w:r>
              <w:rPr>
                <w:sz w:val="20"/>
              </w:rPr>
              <w:t>the</w:t>
            </w:r>
            <w:r>
              <w:rPr>
                <w:spacing w:val="-8"/>
                <w:sz w:val="20"/>
              </w:rPr>
              <w:t xml:space="preserve"> </w:t>
            </w:r>
            <w:r>
              <w:rPr>
                <w:sz w:val="20"/>
              </w:rPr>
              <w:t>joint</w:t>
            </w:r>
            <w:r>
              <w:rPr>
                <w:spacing w:val="-7"/>
                <w:sz w:val="20"/>
              </w:rPr>
              <w:t xml:space="preserve"> </w:t>
            </w:r>
            <w:r>
              <w:rPr>
                <w:sz w:val="20"/>
              </w:rPr>
              <w:t>reporting</w:t>
            </w:r>
            <w:r>
              <w:rPr>
                <w:spacing w:val="-7"/>
                <w:sz w:val="20"/>
              </w:rPr>
              <w:t xml:space="preserve"> </w:t>
            </w:r>
            <w:r>
              <w:rPr>
                <w:sz w:val="20"/>
              </w:rPr>
              <w:t>arrangement,</w:t>
            </w:r>
            <w:r>
              <w:rPr>
                <w:spacing w:val="-8"/>
                <w:sz w:val="20"/>
              </w:rPr>
              <w:t xml:space="preserve"> </w:t>
            </w:r>
            <w:r>
              <w:rPr>
                <w:sz w:val="20"/>
              </w:rPr>
              <w:t>the</w:t>
            </w:r>
            <w:r>
              <w:rPr>
                <w:spacing w:val="-9"/>
                <w:sz w:val="20"/>
              </w:rPr>
              <w:t xml:space="preserve"> </w:t>
            </w:r>
            <w:r>
              <w:rPr>
                <w:sz w:val="20"/>
              </w:rPr>
              <w:t>Committee</w:t>
            </w:r>
            <w:r>
              <w:rPr>
                <w:spacing w:val="-9"/>
                <w:sz w:val="20"/>
              </w:rPr>
              <w:t xml:space="preserve"> </w:t>
            </w:r>
            <w:r>
              <w:rPr>
                <w:spacing w:val="-2"/>
                <w:sz w:val="20"/>
              </w:rPr>
              <w:t>reports:</w:t>
            </w:r>
          </w:p>
          <w:p w:rsidR="00626A67" w:rsidRDefault="002740DD" w14:paraId="2CBBA7FF" w14:textId="77777777">
            <w:pPr>
              <w:pStyle w:val="TableParagraph"/>
              <w:numPr>
                <w:ilvl w:val="0"/>
                <w:numId w:val="12"/>
              </w:numPr>
              <w:tabs>
                <w:tab w:val="left" w:pos="852"/>
                <w:tab w:val="left" w:pos="853"/>
              </w:tabs>
              <w:spacing w:before="124"/>
              <w:ind w:hanging="571"/>
              <w:rPr>
                <w:sz w:val="20"/>
              </w:rPr>
            </w:pPr>
            <w:r>
              <w:rPr>
                <w:b/>
                <w:sz w:val="20"/>
              </w:rPr>
              <w:t>to</w:t>
            </w:r>
            <w:r>
              <w:rPr>
                <w:b/>
                <w:spacing w:val="-5"/>
                <w:sz w:val="20"/>
              </w:rPr>
              <w:t xml:space="preserve"> </w:t>
            </w:r>
            <w:r>
              <w:rPr>
                <w:b/>
                <w:sz w:val="20"/>
              </w:rPr>
              <w:t>both</w:t>
            </w:r>
            <w:r>
              <w:rPr>
                <w:b/>
                <w:spacing w:val="-5"/>
                <w:sz w:val="20"/>
              </w:rPr>
              <w:t xml:space="preserve"> </w:t>
            </w:r>
            <w:r>
              <w:rPr>
                <w:b/>
                <w:sz w:val="20"/>
              </w:rPr>
              <w:t>the</w:t>
            </w:r>
            <w:r>
              <w:rPr>
                <w:b/>
                <w:spacing w:val="-6"/>
                <w:sz w:val="20"/>
              </w:rPr>
              <w:t xml:space="preserve"> </w:t>
            </w:r>
            <w:r>
              <w:rPr>
                <w:b/>
                <w:sz w:val="20"/>
              </w:rPr>
              <w:t>UE</w:t>
            </w:r>
            <w:r>
              <w:rPr>
                <w:b/>
                <w:spacing w:val="-6"/>
                <w:sz w:val="20"/>
              </w:rPr>
              <w:t xml:space="preserve"> </w:t>
            </w:r>
            <w:r>
              <w:rPr>
                <w:b/>
                <w:sz w:val="20"/>
              </w:rPr>
              <w:t>and</w:t>
            </w:r>
            <w:r>
              <w:rPr>
                <w:b/>
                <w:spacing w:val="-5"/>
                <w:sz w:val="20"/>
              </w:rPr>
              <w:t xml:space="preserve"> </w:t>
            </w:r>
            <w:r>
              <w:rPr>
                <w:b/>
                <w:sz w:val="20"/>
              </w:rPr>
              <w:t>the</w:t>
            </w:r>
            <w:r>
              <w:rPr>
                <w:b/>
                <w:spacing w:val="-4"/>
                <w:sz w:val="20"/>
              </w:rPr>
              <w:t xml:space="preserve"> </w:t>
            </w:r>
            <w:r>
              <w:rPr>
                <w:b/>
                <w:sz w:val="20"/>
              </w:rPr>
              <w:t>Senate</w:t>
            </w:r>
            <w:r>
              <w:rPr>
                <w:b/>
                <w:spacing w:val="-2"/>
                <w:sz w:val="20"/>
              </w:rPr>
              <w:t xml:space="preserve"> </w:t>
            </w:r>
            <w:r>
              <w:rPr>
                <w:sz w:val="20"/>
              </w:rPr>
              <w:t>on</w:t>
            </w:r>
            <w:r>
              <w:rPr>
                <w:spacing w:val="-7"/>
                <w:sz w:val="20"/>
              </w:rPr>
              <w:t xml:space="preserve"> </w:t>
            </w:r>
            <w:r>
              <w:rPr>
                <w:sz w:val="20"/>
              </w:rPr>
              <w:t>matters</w:t>
            </w:r>
            <w:r>
              <w:rPr>
                <w:spacing w:val="-4"/>
                <w:sz w:val="20"/>
              </w:rPr>
              <w:t xml:space="preserve"> </w:t>
            </w:r>
            <w:r>
              <w:rPr>
                <w:sz w:val="20"/>
              </w:rPr>
              <w:t>of</w:t>
            </w:r>
            <w:r>
              <w:rPr>
                <w:spacing w:val="-3"/>
                <w:sz w:val="20"/>
              </w:rPr>
              <w:t xml:space="preserve"> </w:t>
            </w:r>
            <w:r>
              <w:rPr>
                <w:sz w:val="20"/>
              </w:rPr>
              <w:t>strategy</w:t>
            </w:r>
            <w:r>
              <w:rPr>
                <w:spacing w:val="-7"/>
                <w:sz w:val="20"/>
              </w:rPr>
              <w:t xml:space="preserve"> </w:t>
            </w:r>
            <w:r>
              <w:rPr>
                <w:sz w:val="20"/>
              </w:rPr>
              <w:t>and</w:t>
            </w:r>
            <w:r>
              <w:rPr>
                <w:spacing w:val="-4"/>
                <w:sz w:val="20"/>
              </w:rPr>
              <w:t xml:space="preserve"> </w:t>
            </w:r>
            <w:r>
              <w:rPr>
                <w:sz w:val="20"/>
              </w:rPr>
              <w:t>policy</w:t>
            </w:r>
            <w:r>
              <w:rPr>
                <w:spacing w:val="-6"/>
                <w:sz w:val="20"/>
              </w:rPr>
              <w:t xml:space="preserve"> </w:t>
            </w:r>
            <w:r>
              <w:rPr>
                <w:sz w:val="20"/>
              </w:rPr>
              <w:t>as</w:t>
            </w:r>
            <w:r>
              <w:rPr>
                <w:spacing w:val="-5"/>
                <w:sz w:val="20"/>
              </w:rPr>
              <w:t xml:space="preserve"> </w:t>
            </w:r>
            <w:r>
              <w:rPr>
                <w:sz w:val="20"/>
              </w:rPr>
              <w:t>defined</w:t>
            </w:r>
            <w:r>
              <w:rPr>
                <w:spacing w:val="-5"/>
                <w:sz w:val="20"/>
              </w:rPr>
              <w:t xml:space="preserve"> </w:t>
            </w:r>
            <w:r>
              <w:rPr>
                <w:sz w:val="20"/>
              </w:rPr>
              <w:t>in</w:t>
            </w:r>
            <w:r>
              <w:rPr>
                <w:spacing w:val="-4"/>
                <w:sz w:val="20"/>
              </w:rPr>
              <w:t xml:space="preserve"> </w:t>
            </w:r>
            <w:r>
              <w:rPr>
                <w:sz w:val="20"/>
              </w:rPr>
              <w:t>its</w:t>
            </w:r>
            <w:r>
              <w:rPr>
                <w:spacing w:val="-2"/>
                <w:sz w:val="20"/>
              </w:rPr>
              <w:t xml:space="preserve"> remit.</w:t>
            </w:r>
          </w:p>
          <w:p w:rsidR="00626A67" w:rsidRDefault="002740DD" w14:paraId="36289EC7" w14:textId="77777777">
            <w:pPr>
              <w:pStyle w:val="TableParagraph"/>
              <w:numPr>
                <w:ilvl w:val="0"/>
                <w:numId w:val="12"/>
              </w:numPr>
              <w:tabs>
                <w:tab w:val="left" w:pos="852"/>
                <w:tab w:val="left" w:pos="853"/>
              </w:tabs>
              <w:spacing w:before="166" w:line="290" w:lineRule="auto"/>
              <w:ind w:right="185"/>
              <w:rPr>
                <w:sz w:val="20"/>
              </w:rPr>
            </w:pPr>
            <w:r>
              <w:rPr>
                <w:sz w:val="20"/>
              </w:rPr>
              <w:t xml:space="preserve">to the </w:t>
            </w:r>
            <w:r>
              <w:rPr>
                <w:b/>
                <w:sz w:val="20"/>
              </w:rPr>
              <w:t xml:space="preserve">Senate </w:t>
            </w:r>
            <w:r>
              <w:rPr>
                <w:sz w:val="20"/>
              </w:rPr>
              <w:t xml:space="preserve">on specifically </w:t>
            </w:r>
            <w:r>
              <w:rPr>
                <w:b/>
                <w:sz w:val="20"/>
              </w:rPr>
              <w:t xml:space="preserve">academic governance </w:t>
            </w:r>
            <w:r>
              <w:rPr>
                <w:sz w:val="20"/>
              </w:rPr>
              <w:t>matters, such as Regulations (as the Senate is the primary academic body of the University).</w:t>
            </w:r>
          </w:p>
          <w:p w:rsidRPr="00254CF5" w:rsidR="00254CF5" w:rsidP="00254CF5" w:rsidRDefault="002740DD" w14:paraId="4F601A86" w14:textId="37341EE3">
            <w:pPr>
              <w:pStyle w:val="TableParagraph"/>
              <w:numPr>
                <w:ilvl w:val="0"/>
                <w:numId w:val="12"/>
              </w:numPr>
              <w:tabs>
                <w:tab w:val="left" w:pos="852"/>
                <w:tab w:val="left" w:pos="853"/>
              </w:tabs>
              <w:spacing w:before="115" w:line="266" w:lineRule="auto"/>
              <w:ind w:right="187"/>
              <w:rPr>
                <w:sz w:val="20"/>
              </w:rPr>
            </w:pPr>
            <w:r>
              <w:rPr>
                <w:sz w:val="20"/>
              </w:rPr>
              <w:t>to</w:t>
            </w:r>
            <w:r>
              <w:rPr>
                <w:spacing w:val="-14"/>
                <w:sz w:val="20"/>
              </w:rPr>
              <w:t xml:space="preserve"> </w:t>
            </w:r>
            <w:r>
              <w:rPr>
                <w:sz w:val="20"/>
              </w:rPr>
              <w:t>the</w:t>
            </w:r>
            <w:r>
              <w:rPr>
                <w:spacing w:val="-12"/>
                <w:sz w:val="20"/>
              </w:rPr>
              <w:t xml:space="preserve"> </w:t>
            </w:r>
            <w:r>
              <w:rPr>
                <w:b/>
                <w:sz w:val="20"/>
              </w:rPr>
              <w:t>UE</w:t>
            </w:r>
            <w:r>
              <w:rPr>
                <w:b/>
                <w:spacing w:val="-12"/>
                <w:sz w:val="20"/>
              </w:rPr>
              <w:t xml:space="preserve"> </w:t>
            </w:r>
            <w:r>
              <w:rPr>
                <w:sz w:val="20"/>
              </w:rPr>
              <w:t>on</w:t>
            </w:r>
            <w:r>
              <w:rPr>
                <w:spacing w:val="-14"/>
                <w:sz w:val="20"/>
              </w:rPr>
              <w:t xml:space="preserve"> </w:t>
            </w:r>
            <w:r>
              <w:rPr>
                <w:sz w:val="20"/>
              </w:rPr>
              <w:t>specifically</w:t>
            </w:r>
            <w:r>
              <w:rPr>
                <w:spacing w:val="-14"/>
                <w:sz w:val="20"/>
              </w:rPr>
              <w:t xml:space="preserve"> </w:t>
            </w:r>
            <w:r>
              <w:rPr>
                <w:b/>
                <w:sz w:val="20"/>
              </w:rPr>
              <w:t>executive</w:t>
            </w:r>
            <w:r>
              <w:rPr>
                <w:b/>
                <w:spacing w:val="-11"/>
                <w:sz w:val="20"/>
              </w:rPr>
              <w:t xml:space="preserve"> </w:t>
            </w:r>
            <w:r>
              <w:rPr>
                <w:sz w:val="20"/>
              </w:rPr>
              <w:t>matters,</w:t>
            </w:r>
            <w:r>
              <w:rPr>
                <w:spacing w:val="-14"/>
                <w:sz w:val="20"/>
              </w:rPr>
              <w:t xml:space="preserve"> </w:t>
            </w:r>
            <w:r>
              <w:rPr>
                <w:sz w:val="20"/>
              </w:rPr>
              <w:t>such</w:t>
            </w:r>
            <w:r>
              <w:rPr>
                <w:spacing w:val="-13"/>
                <w:sz w:val="20"/>
              </w:rPr>
              <w:t xml:space="preserve"> </w:t>
            </w:r>
            <w:r>
              <w:rPr>
                <w:sz w:val="20"/>
              </w:rPr>
              <w:t>as</w:t>
            </w:r>
            <w:r>
              <w:rPr>
                <w:spacing w:val="-13"/>
                <w:sz w:val="20"/>
              </w:rPr>
              <w:t xml:space="preserve"> </w:t>
            </w:r>
            <w:r>
              <w:rPr>
                <w:sz w:val="20"/>
              </w:rPr>
              <w:t>those</w:t>
            </w:r>
            <w:r>
              <w:rPr>
                <w:spacing w:val="-14"/>
                <w:sz w:val="20"/>
              </w:rPr>
              <w:t xml:space="preserve"> </w:t>
            </w:r>
            <w:r>
              <w:rPr>
                <w:sz w:val="20"/>
              </w:rPr>
              <w:t>relating</w:t>
            </w:r>
            <w:r>
              <w:rPr>
                <w:spacing w:val="-13"/>
                <w:sz w:val="20"/>
              </w:rPr>
              <w:t xml:space="preserve"> </w:t>
            </w:r>
            <w:r>
              <w:rPr>
                <w:sz w:val="20"/>
              </w:rPr>
              <w:t>to</w:t>
            </w:r>
            <w:r>
              <w:rPr>
                <w:spacing w:val="-14"/>
                <w:sz w:val="20"/>
              </w:rPr>
              <w:t xml:space="preserve"> </w:t>
            </w:r>
            <w:r>
              <w:rPr>
                <w:sz w:val="20"/>
              </w:rPr>
              <w:t>staffing</w:t>
            </w:r>
            <w:r w:rsidR="00F65BB8">
              <w:rPr>
                <w:sz w:val="20"/>
              </w:rPr>
              <w:t xml:space="preserve"> or</w:t>
            </w:r>
            <w:r>
              <w:rPr>
                <w:spacing w:val="-13"/>
                <w:sz w:val="20"/>
              </w:rPr>
              <w:t xml:space="preserve"> </w:t>
            </w:r>
            <w:r>
              <w:rPr>
                <w:sz w:val="20"/>
              </w:rPr>
              <w:t>material</w:t>
            </w:r>
            <w:r>
              <w:rPr>
                <w:spacing w:val="-12"/>
                <w:sz w:val="20"/>
              </w:rPr>
              <w:t xml:space="preserve"> </w:t>
            </w:r>
            <w:r>
              <w:rPr>
                <w:sz w:val="20"/>
              </w:rPr>
              <w:t>and</w:t>
            </w:r>
            <w:r>
              <w:rPr>
                <w:spacing w:val="-14"/>
                <w:sz w:val="20"/>
              </w:rPr>
              <w:t xml:space="preserve"> </w:t>
            </w:r>
            <w:r>
              <w:rPr>
                <w:sz w:val="20"/>
              </w:rPr>
              <w:t>other</w:t>
            </w:r>
            <w:r>
              <w:rPr>
                <w:spacing w:val="-13"/>
                <w:sz w:val="20"/>
              </w:rPr>
              <w:t xml:space="preserve"> </w:t>
            </w:r>
            <w:r>
              <w:rPr>
                <w:sz w:val="20"/>
              </w:rPr>
              <w:t>resources (as the UE is the primary management body of the University).</w:t>
            </w:r>
          </w:p>
        </w:tc>
      </w:tr>
      <w:tr w:rsidR="00626A67" w14:paraId="6CA13CF9" w14:textId="77777777">
        <w:trPr>
          <w:trHeight w:val="373"/>
        </w:trPr>
        <w:tc>
          <w:tcPr>
            <w:tcW w:w="10348" w:type="dxa"/>
            <w:shd w:val="clear" w:color="auto" w:fill="2D74B5"/>
          </w:tcPr>
          <w:p w:rsidR="00626A67" w:rsidRDefault="002740DD" w14:paraId="05D23754" w14:textId="77777777">
            <w:pPr>
              <w:pStyle w:val="TableParagraph"/>
              <w:spacing w:before="76"/>
              <w:ind w:left="107"/>
              <w:rPr>
                <w:b/>
              </w:rPr>
            </w:pPr>
            <w:r>
              <w:rPr>
                <w:b/>
                <w:color w:val="FFFFFF"/>
              </w:rPr>
              <w:t>3.</w:t>
            </w:r>
            <w:r>
              <w:rPr>
                <w:b/>
                <w:color w:val="FFFFFF"/>
                <w:spacing w:val="1"/>
              </w:rPr>
              <w:t xml:space="preserve"> </w:t>
            </w:r>
            <w:r>
              <w:rPr>
                <w:b/>
                <w:color w:val="FFFFFF"/>
                <w:spacing w:val="-2"/>
              </w:rPr>
              <w:t>Purpose</w:t>
            </w:r>
          </w:p>
        </w:tc>
      </w:tr>
    </w:tbl>
    <w:p w:rsidR="00626A67" w:rsidRDefault="00D466AD" w14:paraId="00AD03CA" w14:textId="0B030B57">
      <w:pPr>
        <w:pStyle w:val="BodyText"/>
        <w:spacing w:before="3"/>
        <w:rPr>
          <w:rFonts w:ascii="Times New Roman"/>
          <w:sz w:val="17"/>
          <w:u w:val="none"/>
        </w:rPr>
      </w:pPr>
      <w:r>
        <w:rPr>
          <w:noProof/>
        </w:rPr>
        <mc:AlternateContent>
          <mc:Choice Requires="wps">
            <w:drawing>
              <wp:anchor distT="0" distB="0" distL="0" distR="0" simplePos="0" relativeHeight="251658240" behindDoc="1" locked="0" layoutInCell="1" allowOverlap="1" wp14:editId="504F3DCF" wp14:anchorId="1BC96CAC">
                <wp:simplePos x="0" y="0"/>
                <wp:positionH relativeFrom="page">
                  <wp:posOffset>269875</wp:posOffset>
                </wp:positionH>
                <wp:positionV relativeFrom="paragraph">
                  <wp:posOffset>141605</wp:posOffset>
                </wp:positionV>
                <wp:extent cx="1828800" cy="889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21.25pt;margin-top:11.15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251E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">
                <w10:wrap type="topAndBottom" anchorx="page"/>
              </v:rect>
            </w:pict>
          </mc:Fallback>
        </mc:AlternateContent>
      </w:r>
    </w:p>
    <w:p w:rsidR="00626A67" w:rsidRDefault="002740DD" w14:paraId="0876FC15" w14:textId="77777777">
      <w:pPr>
        <w:pStyle w:val="BodyText"/>
        <w:spacing w:before="106"/>
        <w:ind w:left="104"/>
        <w:rPr>
          <w:u w:val="none"/>
        </w:rPr>
      </w:pPr>
      <w:r>
        <w:rPr>
          <w:position w:val="6"/>
          <w:sz w:val="13"/>
          <w:u w:val="none"/>
        </w:rPr>
        <w:t>1</w:t>
      </w:r>
      <w:r>
        <w:rPr>
          <w:spacing w:val="10"/>
          <w:position w:val="6"/>
          <w:sz w:val="13"/>
          <w:u w:val="none"/>
        </w:rPr>
        <w:t xml:space="preserve"> </w:t>
      </w:r>
      <w:r>
        <w:rPr>
          <w:u w:val="none"/>
        </w:rPr>
        <w:t>from</w:t>
      </w:r>
      <w:r>
        <w:rPr>
          <w:spacing w:val="-1"/>
          <w:u w:val="none"/>
        </w:rPr>
        <w:t xml:space="preserve"> </w:t>
      </w:r>
      <w:r>
        <w:rPr>
          <w:u w:val="none"/>
        </w:rPr>
        <w:t>1</w:t>
      </w:r>
      <w:r>
        <w:rPr>
          <w:spacing w:val="-5"/>
          <w:u w:val="none"/>
        </w:rPr>
        <w:t xml:space="preserve"> </w:t>
      </w:r>
      <w:r>
        <w:rPr>
          <w:u w:val="none"/>
        </w:rPr>
        <w:t>August</w:t>
      </w:r>
      <w:r>
        <w:rPr>
          <w:spacing w:val="-4"/>
          <w:u w:val="none"/>
        </w:rPr>
        <w:t xml:space="preserve"> </w:t>
      </w:r>
      <w:r>
        <w:rPr>
          <w:u w:val="none"/>
        </w:rPr>
        <w:t>2017</w:t>
      </w:r>
      <w:r>
        <w:rPr>
          <w:spacing w:val="-4"/>
          <w:u w:val="none"/>
        </w:rPr>
        <w:t xml:space="preserve"> </w:t>
      </w:r>
      <w:r>
        <w:rPr>
          <w:u w:val="none"/>
        </w:rPr>
        <w:t>(Senate</w:t>
      </w:r>
      <w:r>
        <w:rPr>
          <w:spacing w:val="-6"/>
          <w:u w:val="none"/>
        </w:rPr>
        <w:t xml:space="preserve"> </w:t>
      </w:r>
      <w:r>
        <w:rPr>
          <w:u w:val="none"/>
        </w:rPr>
        <w:t>Minute</w:t>
      </w:r>
      <w:r>
        <w:rPr>
          <w:spacing w:val="-3"/>
          <w:u w:val="none"/>
        </w:rPr>
        <w:t xml:space="preserve"> </w:t>
      </w:r>
      <w:r>
        <w:rPr>
          <w:spacing w:val="-2"/>
          <w:u w:val="none"/>
        </w:rPr>
        <w:t>M17/046)</w:t>
      </w:r>
    </w:p>
    <w:tbl>
      <w:tblPr>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48"/>
      </w:tblGrid>
      <w:tr w:rsidR="00626A67" w14:paraId="023EF18F" w14:textId="77777777">
        <w:trPr>
          <w:trHeight w:val="1219"/>
        </w:trPr>
        <w:tc>
          <w:tcPr>
            <w:tcW w:w="10348" w:type="dxa"/>
            <w:tcBorders>
              <w:top w:val="nil"/>
            </w:tcBorders>
          </w:tcPr>
          <w:p w:rsidR="00626A67" w:rsidRDefault="002740DD" w14:paraId="4A8C44F9" w14:textId="0816A3F1">
            <w:pPr>
              <w:pStyle w:val="TableParagraph"/>
              <w:spacing w:before="79" w:line="288" w:lineRule="auto"/>
              <w:ind w:left="424" w:right="244"/>
              <w:jc w:val="both"/>
              <w:rPr>
                <w:sz w:val="20"/>
              </w:rPr>
            </w:pPr>
            <w:r>
              <w:rPr>
                <w:sz w:val="20"/>
              </w:rPr>
              <w:lastRenderedPageBreak/>
              <w:t>The</w:t>
            </w:r>
            <w:r>
              <w:rPr>
                <w:spacing w:val="-5"/>
                <w:sz w:val="20"/>
              </w:rPr>
              <w:t xml:space="preserve"> </w:t>
            </w:r>
            <w:r>
              <w:rPr>
                <w:sz w:val="20"/>
              </w:rPr>
              <w:t>purpose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University</w:t>
            </w:r>
            <w:r>
              <w:rPr>
                <w:spacing w:val="-5"/>
                <w:sz w:val="20"/>
              </w:rPr>
              <w:t xml:space="preserve"> </w:t>
            </w:r>
            <w:r>
              <w:rPr>
                <w:sz w:val="20"/>
              </w:rPr>
              <w:t>Committee</w:t>
            </w:r>
            <w:r>
              <w:rPr>
                <w:spacing w:val="-4"/>
                <w:sz w:val="20"/>
              </w:rPr>
              <w:t xml:space="preserve"> </w:t>
            </w:r>
            <w:r>
              <w:rPr>
                <w:sz w:val="20"/>
              </w:rPr>
              <w:t>for</w:t>
            </w:r>
            <w:r>
              <w:rPr>
                <w:spacing w:val="-4"/>
                <w:sz w:val="20"/>
              </w:rPr>
              <w:t xml:space="preserve"> </w:t>
            </w:r>
            <w:r>
              <w:rPr>
                <w:sz w:val="20"/>
              </w:rPr>
              <w:t>Learning</w:t>
            </w:r>
            <w:r>
              <w:rPr>
                <w:spacing w:val="-3"/>
                <w:sz w:val="20"/>
              </w:rPr>
              <w:t xml:space="preserve"> </w:t>
            </w:r>
            <w:r>
              <w:rPr>
                <w:sz w:val="20"/>
              </w:rPr>
              <w:t>and</w:t>
            </w:r>
            <w:r>
              <w:rPr>
                <w:spacing w:val="-4"/>
                <w:sz w:val="20"/>
              </w:rPr>
              <w:t xml:space="preserve"> </w:t>
            </w:r>
            <w:r>
              <w:rPr>
                <w:sz w:val="20"/>
              </w:rPr>
              <w:t>Teaching</w:t>
            </w:r>
            <w:r>
              <w:rPr>
                <w:spacing w:val="-3"/>
                <w:sz w:val="20"/>
              </w:rPr>
              <w:t xml:space="preserve"> </w:t>
            </w:r>
            <w:r>
              <w:rPr>
                <w:sz w:val="20"/>
              </w:rPr>
              <w:t>is</w:t>
            </w:r>
            <w:r>
              <w:rPr>
                <w:spacing w:val="-3"/>
                <w:sz w:val="20"/>
              </w:rPr>
              <w:t xml:space="preserve"> </w:t>
            </w:r>
            <w:r>
              <w:rPr>
                <w:sz w:val="20"/>
              </w:rPr>
              <w:t>to</w:t>
            </w:r>
            <w:r>
              <w:rPr>
                <w:spacing w:val="-2"/>
                <w:sz w:val="20"/>
              </w:rPr>
              <w:t xml:space="preserve"> </w:t>
            </w:r>
            <w:r>
              <w:rPr>
                <w:sz w:val="20"/>
              </w:rPr>
              <w:t>provide</w:t>
            </w:r>
            <w:r>
              <w:rPr>
                <w:spacing w:val="-4"/>
                <w:sz w:val="20"/>
              </w:rPr>
              <w:t xml:space="preserve"> </w:t>
            </w:r>
            <w:r>
              <w:rPr>
                <w:sz w:val="20"/>
              </w:rPr>
              <w:t>institutional-level</w:t>
            </w:r>
            <w:r>
              <w:rPr>
                <w:spacing w:val="-5"/>
                <w:sz w:val="20"/>
              </w:rPr>
              <w:t xml:space="preserve"> </w:t>
            </w:r>
            <w:r>
              <w:rPr>
                <w:sz w:val="20"/>
              </w:rPr>
              <w:t>leadership in</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and</w:t>
            </w:r>
            <w:r>
              <w:rPr>
                <w:spacing w:val="-1"/>
                <w:sz w:val="20"/>
              </w:rPr>
              <w:t xml:space="preserve"> </w:t>
            </w:r>
            <w:r>
              <w:rPr>
                <w:sz w:val="20"/>
              </w:rPr>
              <w:t>implementation</w:t>
            </w:r>
            <w:r>
              <w:rPr>
                <w:spacing w:val="-2"/>
                <w:sz w:val="20"/>
              </w:rPr>
              <w:t xml:space="preserve"> </w:t>
            </w:r>
            <w:r>
              <w:rPr>
                <w:sz w:val="20"/>
              </w:rPr>
              <w:t xml:space="preserve">of </w:t>
            </w:r>
            <w:r>
              <w:rPr>
                <w:b/>
                <w:sz w:val="20"/>
              </w:rPr>
              <w:t>the</w:t>
            </w:r>
            <w:r>
              <w:rPr>
                <w:b/>
                <w:spacing w:val="-3"/>
                <w:sz w:val="20"/>
              </w:rPr>
              <w:t xml:space="preserve"> </w:t>
            </w:r>
            <w:r>
              <w:rPr>
                <w:b/>
                <w:sz w:val="20"/>
              </w:rPr>
              <w:t>academic</w:t>
            </w:r>
            <w:r>
              <w:rPr>
                <w:b/>
                <w:spacing w:val="-3"/>
                <w:sz w:val="20"/>
              </w:rPr>
              <w:t xml:space="preserve"> </w:t>
            </w:r>
            <w:r>
              <w:rPr>
                <w:b/>
                <w:sz w:val="20"/>
              </w:rPr>
              <w:t>vision</w:t>
            </w:r>
            <w:r w:rsidR="000D1E1F">
              <w:rPr>
                <w:b/>
                <w:sz w:val="20"/>
              </w:rPr>
              <w:t>,</w:t>
            </w:r>
            <w:r>
              <w:rPr>
                <w:b/>
                <w:spacing w:val="-2"/>
                <w:sz w:val="20"/>
              </w:rPr>
              <w:t xml:space="preserve"> </w:t>
            </w:r>
            <w:r>
              <w:rPr>
                <w:b/>
                <w:sz w:val="20"/>
              </w:rPr>
              <w:t xml:space="preserve">mission </w:t>
            </w:r>
            <w:r w:rsidR="000D1E1F">
              <w:rPr>
                <w:b/>
                <w:sz w:val="20"/>
              </w:rPr>
              <w:t>and strategies</w:t>
            </w:r>
            <w:r>
              <w:rPr>
                <w:b/>
                <w:sz w:val="20"/>
              </w:rPr>
              <w:t xml:space="preserve"> </w:t>
            </w:r>
            <w:r>
              <w:rPr>
                <w:sz w:val="20"/>
              </w:rPr>
              <w:t>for</w:t>
            </w:r>
            <w:r>
              <w:rPr>
                <w:spacing w:val="-2"/>
                <w:sz w:val="20"/>
              </w:rPr>
              <w:t xml:space="preserve"> </w:t>
            </w:r>
            <w:r>
              <w:rPr>
                <w:b/>
                <w:sz w:val="20"/>
              </w:rPr>
              <w:t>Learning</w:t>
            </w:r>
            <w:r>
              <w:rPr>
                <w:b/>
                <w:spacing w:val="-2"/>
                <w:sz w:val="20"/>
              </w:rPr>
              <w:t xml:space="preserve"> </w:t>
            </w:r>
            <w:r>
              <w:rPr>
                <w:b/>
                <w:sz w:val="20"/>
              </w:rPr>
              <w:t>and</w:t>
            </w:r>
            <w:r>
              <w:rPr>
                <w:b/>
                <w:spacing w:val="-2"/>
                <w:sz w:val="20"/>
              </w:rPr>
              <w:t xml:space="preserve"> </w:t>
            </w:r>
            <w:r>
              <w:rPr>
                <w:b/>
                <w:sz w:val="20"/>
              </w:rPr>
              <w:t xml:space="preserve">Teaching </w:t>
            </w:r>
            <w:r w:rsidR="000D1E1F">
              <w:rPr>
                <w:b/>
                <w:sz w:val="20"/>
              </w:rPr>
              <w:t>and the Student Experience</w:t>
            </w:r>
            <w:r>
              <w:rPr>
                <w:b/>
                <w:sz w:val="20"/>
              </w:rPr>
              <w:t xml:space="preserve"> </w:t>
            </w:r>
            <w:r>
              <w:rPr>
                <w:sz w:val="20"/>
              </w:rPr>
              <w:t>in support of the University’s Strategic Plan.</w:t>
            </w:r>
          </w:p>
        </w:tc>
      </w:tr>
      <w:tr w:rsidR="00626A67" w14:paraId="0EB38074" w14:textId="77777777">
        <w:trPr>
          <w:trHeight w:val="371"/>
        </w:trPr>
        <w:tc>
          <w:tcPr>
            <w:tcW w:w="10348" w:type="dxa"/>
            <w:shd w:val="clear" w:color="auto" w:fill="2D74B5"/>
          </w:tcPr>
          <w:p w:rsidR="00626A67" w:rsidRDefault="002740DD" w14:paraId="43C59A0B" w14:textId="77777777">
            <w:pPr>
              <w:pStyle w:val="TableParagraph"/>
              <w:spacing w:before="74"/>
              <w:ind w:left="107"/>
              <w:rPr>
                <w:b/>
              </w:rPr>
            </w:pPr>
            <w:r>
              <w:rPr>
                <w:b/>
                <w:color w:val="FFFFFF"/>
              </w:rPr>
              <w:t>4.</w:t>
            </w:r>
            <w:r>
              <w:rPr>
                <w:b/>
                <w:color w:val="FFFFFF"/>
                <w:spacing w:val="-1"/>
              </w:rPr>
              <w:t xml:space="preserve"> </w:t>
            </w:r>
            <w:r>
              <w:rPr>
                <w:b/>
                <w:color w:val="FFFFFF"/>
                <w:spacing w:val="-2"/>
              </w:rPr>
              <w:t>Remit</w:t>
            </w:r>
          </w:p>
        </w:tc>
      </w:tr>
      <w:tr w:rsidR="00626A67" w:rsidTr="00CB4CBF" w14:paraId="546287E7" w14:textId="77777777">
        <w:trPr>
          <w:trHeight w:val="1550"/>
        </w:trPr>
        <w:tc>
          <w:tcPr>
            <w:tcW w:w="10348" w:type="dxa"/>
          </w:tcPr>
          <w:p w:rsidR="00626A67" w:rsidRDefault="002740DD" w14:paraId="17538E34" w14:textId="7897CF3D">
            <w:pPr>
              <w:pStyle w:val="TableParagraph"/>
              <w:spacing w:before="81"/>
              <w:ind w:left="107"/>
              <w:rPr>
                <w:sz w:val="20"/>
              </w:rPr>
            </w:pPr>
            <w:r>
              <w:rPr>
                <w:sz w:val="20"/>
              </w:rPr>
              <w:t>The</w:t>
            </w:r>
            <w:r>
              <w:rPr>
                <w:spacing w:val="-8"/>
                <w:sz w:val="20"/>
              </w:rPr>
              <w:t xml:space="preserve"> </w:t>
            </w:r>
            <w:r>
              <w:rPr>
                <w:sz w:val="20"/>
              </w:rPr>
              <w:t>Senate</w:t>
            </w:r>
            <w:r>
              <w:rPr>
                <w:spacing w:val="13"/>
                <w:position w:val="6"/>
                <w:sz w:val="13"/>
              </w:rPr>
              <w:t xml:space="preserve"> </w:t>
            </w:r>
            <w:r>
              <w:rPr>
                <w:sz w:val="20"/>
              </w:rPr>
              <w:t>and</w:t>
            </w:r>
            <w:r>
              <w:rPr>
                <w:spacing w:val="-7"/>
                <w:sz w:val="20"/>
              </w:rPr>
              <w:t xml:space="preserve"> </w:t>
            </w:r>
            <w:r>
              <w:rPr>
                <w:sz w:val="20"/>
              </w:rPr>
              <w:t>UE</w:t>
            </w:r>
            <w:r>
              <w:rPr>
                <w:spacing w:val="-5"/>
                <w:sz w:val="20"/>
              </w:rPr>
              <w:t xml:space="preserve"> </w:t>
            </w:r>
            <w:r>
              <w:rPr>
                <w:sz w:val="20"/>
              </w:rPr>
              <w:t>delegate</w:t>
            </w:r>
            <w:r>
              <w:rPr>
                <w:spacing w:val="-6"/>
                <w:sz w:val="20"/>
              </w:rPr>
              <w:t xml:space="preserve"> </w:t>
            </w:r>
            <w:r>
              <w:rPr>
                <w:sz w:val="20"/>
              </w:rPr>
              <w:t>authority</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University</w:t>
            </w:r>
            <w:r>
              <w:rPr>
                <w:spacing w:val="-7"/>
                <w:sz w:val="20"/>
              </w:rPr>
              <w:t xml:space="preserve"> </w:t>
            </w:r>
            <w:r>
              <w:rPr>
                <w:sz w:val="20"/>
              </w:rPr>
              <w:t>Committee</w:t>
            </w:r>
            <w:r>
              <w:rPr>
                <w:spacing w:val="-7"/>
                <w:sz w:val="20"/>
              </w:rPr>
              <w:t xml:space="preserve"> </w:t>
            </w:r>
            <w:r>
              <w:rPr>
                <w:sz w:val="20"/>
              </w:rPr>
              <w:t>for</w:t>
            </w:r>
            <w:r>
              <w:rPr>
                <w:spacing w:val="-6"/>
                <w:sz w:val="20"/>
              </w:rPr>
              <w:t xml:space="preserve"> </w:t>
            </w:r>
            <w:r>
              <w:rPr>
                <w:sz w:val="20"/>
              </w:rPr>
              <w:t>Learning</w:t>
            </w:r>
            <w:r>
              <w:rPr>
                <w:spacing w:val="-7"/>
                <w:sz w:val="20"/>
              </w:rPr>
              <w:t xml:space="preserve"> </w:t>
            </w:r>
            <w:r>
              <w:rPr>
                <w:sz w:val="20"/>
              </w:rPr>
              <w:t>and</w:t>
            </w:r>
            <w:r>
              <w:rPr>
                <w:spacing w:val="-7"/>
                <w:sz w:val="20"/>
              </w:rPr>
              <w:t xml:space="preserve"> </w:t>
            </w:r>
            <w:r>
              <w:rPr>
                <w:sz w:val="20"/>
              </w:rPr>
              <w:t>Teaching</w:t>
            </w:r>
            <w:r>
              <w:rPr>
                <w:spacing w:val="-7"/>
                <w:sz w:val="20"/>
              </w:rPr>
              <w:t xml:space="preserve"> </w:t>
            </w:r>
            <w:r>
              <w:rPr>
                <w:spacing w:val="-5"/>
                <w:sz w:val="20"/>
              </w:rPr>
              <w:t>to:</w:t>
            </w:r>
          </w:p>
          <w:p w:rsidR="00626A67" w:rsidP="00EE7E19" w:rsidRDefault="002740DD" w14:paraId="7B830CDF" w14:textId="0EBBF9B2">
            <w:pPr>
              <w:pStyle w:val="TableParagraph"/>
              <w:numPr>
                <w:ilvl w:val="0"/>
                <w:numId w:val="11"/>
              </w:numPr>
              <w:tabs>
                <w:tab w:val="left" w:pos="852"/>
                <w:tab w:val="left" w:pos="853"/>
              </w:tabs>
              <w:spacing w:before="125"/>
              <w:ind w:hanging="571"/>
              <w:rPr>
                <w:sz w:val="20"/>
              </w:rPr>
            </w:pPr>
            <w:r>
              <w:rPr>
                <w:sz w:val="20"/>
              </w:rPr>
              <w:t>provide</w:t>
            </w:r>
            <w:r>
              <w:rPr>
                <w:spacing w:val="-11"/>
                <w:sz w:val="20"/>
              </w:rPr>
              <w:t xml:space="preserve"> </w:t>
            </w:r>
            <w:r>
              <w:rPr>
                <w:sz w:val="20"/>
              </w:rPr>
              <w:t>stewardship</w:t>
            </w:r>
            <w:r>
              <w:rPr>
                <w:spacing w:val="-9"/>
                <w:sz w:val="20"/>
              </w:rPr>
              <w:t xml:space="preserve"> </w:t>
            </w:r>
            <w:r>
              <w:rPr>
                <w:sz w:val="20"/>
              </w:rPr>
              <w:t>of</w:t>
            </w:r>
            <w:r>
              <w:rPr>
                <w:spacing w:val="-8"/>
                <w:sz w:val="20"/>
              </w:rPr>
              <w:t xml:space="preserve"> </w:t>
            </w:r>
            <w:r w:rsidR="00B40D02">
              <w:rPr>
                <w:spacing w:val="-8"/>
                <w:sz w:val="20"/>
              </w:rPr>
              <w:t>learning and te</w:t>
            </w:r>
            <w:r w:rsidR="00F36E68">
              <w:rPr>
                <w:spacing w:val="-8"/>
                <w:sz w:val="20"/>
              </w:rPr>
              <w:t xml:space="preserve">aching and </w:t>
            </w:r>
            <w:r>
              <w:rPr>
                <w:sz w:val="20"/>
              </w:rPr>
              <w:t>the</w:t>
            </w:r>
            <w:r>
              <w:rPr>
                <w:spacing w:val="-9"/>
                <w:sz w:val="20"/>
              </w:rPr>
              <w:t xml:space="preserve"> </w:t>
            </w:r>
            <w:r>
              <w:rPr>
                <w:sz w:val="20"/>
              </w:rPr>
              <w:t>taught</w:t>
            </w:r>
            <w:r>
              <w:rPr>
                <w:spacing w:val="-7"/>
                <w:sz w:val="20"/>
              </w:rPr>
              <w:t xml:space="preserve"> </w:t>
            </w:r>
            <w:r>
              <w:rPr>
                <w:sz w:val="20"/>
              </w:rPr>
              <w:t>student</w:t>
            </w:r>
            <w:r>
              <w:rPr>
                <w:spacing w:val="-8"/>
                <w:sz w:val="20"/>
              </w:rPr>
              <w:t xml:space="preserve"> </w:t>
            </w:r>
            <w:r>
              <w:rPr>
                <w:spacing w:val="-2"/>
                <w:sz w:val="20"/>
              </w:rPr>
              <w:t>experience</w:t>
            </w:r>
            <w:r w:rsidR="00F9043F">
              <w:rPr>
                <w:spacing w:val="-2"/>
                <w:sz w:val="20"/>
              </w:rPr>
              <w:t xml:space="preserve">, ensuring alignment to prevailing University </w:t>
            </w:r>
            <w:proofErr w:type="gramStart"/>
            <w:r w:rsidR="00F9043F">
              <w:rPr>
                <w:spacing w:val="-2"/>
                <w:sz w:val="20"/>
              </w:rPr>
              <w:t>strategy</w:t>
            </w:r>
            <w:r>
              <w:rPr>
                <w:spacing w:val="-2"/>
                <w:sz w:val="20"/>
              </w:rPr>
              <w:t>;</w:t>
            </w:r>
            <w:proofErr w:type="gramEnd"/>
          </w:p>
          <w:p w:rsidR="00626A67" w:rsidP="00EE7E19" w:rsidRDefault="002740DD" w14:paraId="6D91B8C0" w14:textId="5C66CD92">
            <w:pPr>
              <w:pStyle w:val="TableParagraph"/>
              <w:numPr>
                <w:ilvl w:val="0"/>
                <w:numId w:val="11"/>
              </w:numPr>
              <w:tabs>
                <w:tab w:val="left" w:pos="852"/>
                <w:tab w:val="left" w:pos="853"/>
              </w:tabs>
              <w:spacing w:before="125" w:line="285" w:lineRule="auto"/>
              <w:ind w:right="283"/>
              <w:rPr>
                <w:sz w:val="20"/>
              </w:rPr>
            </w:pPr>
            <w:r>
              <w:rPr>
                <w:sz w:val="20"/>
              </w:rPr>
              <w:t>develop,</w:t>
            </w:r>
            <w:r>
              <w:rPr>
                <w:spacing w:val="-4"/>
                <w:sz w:val="20"/>
              </w:rPr>
              <w:t xml:space="preserve"> </w:t>
            </w:r>
            <w:r>
              <w:rPr>
                <w:sz w:val="20"/>
              </w:rPr>
              <w:t>recommend,</w:t>
            </w:r>
            <w:r>
              <w:rPr>
                <w:spacing w:val="-5"/>
                <w:sz w:val="20"/>
              </w:rPr>
              <w:t xml:space="preserve"> </w:t>
            </w:r>
            <w:r>
              <w:rPr>
                <w:sz w:val="20"/>
              </w:rPr>
              <w:t>monitor</w:t>
            </w:r>
            <w:r>
              <w:rPr>
                <w:spacing w:val="-4"/>
                <w:sz w:val="20"/>
              </w:rPr>
              <w:t xml:space="preserve"> </w:t>
            </w:r>
            <w:r>
              <w:rPr>
                <w:sz w:val="20"/>
              </w:rPr>
              <w:t>the</w:t>
            </w:r>
            <w:r>
              <w:rPr>
                <w:spacing w:val="-2"/>
                <w:sz w:val="20"/>
              </w:rPr>
              <w:t xml:space="preserve"> </w:t>
            </w:r>
            <w:r>
              <w:rPr>
                <w:sz w:val="20"/>
              </w:rPr>
              <w:t>implementation</w:t>
            </w:r>
            <w:r>
              <w:rPr>
                <w:spacing w:val="-4"/>
                <w:sz w:val="20"/>
              </w:rPr>
              <w:t xml:space="preserve"> </w:t>
            </w:r>
            <w:r>
              <w:rPr>
                <w:sz w:val="20"/>
              </w:rPr>
              <w:t>of,</w:t>
            </w:r>
            <w:r>
              <w:rPr>
                <w:spacing w:val="-4"/>
                <w:sz w:val="20"/>
              </w:rPr>
              <w:t xml:space="preserve"> </w:t>
            </w:r>
            <w:r>
              <w:rPr>
                <w:sz w:val="20"/>
              </w:rPr>
              <w:t>and</w:t>
            </w:r>
            <w:r>
              <w:rPr>
                <w:spacing w:val="-5"/>
                <w:sz w:val="20"/>
              </w:rPr>
              <w:t xml:space="preserve"> </w:t>
            </w:r>
            <w:r>
              <w:rPr>
                <w:sz w:val="20"/>
              </w:rPr>
              <w:t>report</w:t>
            </w:r>
            <w:r>
              <w:rPr>
                <w:spacing w:val="-4"/>
                <w:sz w:val="20"/>
              </w:rPr>
              <w:t xml:space="preserve"> </w:t>
            </w:r>
            <w:r>
              <w:rPr>
                <w:sz w:val="20"/>
              </w:rPr>
              <w:t>on</w:t>
            </w:r>
            <w:r>
              <w:rPr>
                <w:spacing w:val="-2"/>
                <w:sz w:val="20"/>
              </w:rPr>
              <w:t xml:space="preserve"> </w:t>
            </w:r>
            <w:r>
              <w:rPr>
                <w:sz w:val="20"/>
              </w:rPr>
              <w:t>the Learning</w:t>
            </w:r>
            <w:r>
              <w:rPr>
                <w:spacing w:val="-5"/>
                <w:sz w:val="20"/>
              </w:rPr>
              <w:t xml:space="preserve"> </w:t>
            </w:r>
            <w:r>
              <w:rPr>
                <w:sz w:val="20"/>
              </w:rPr>
              <w:t>and</w:t>
            </w:r>
            <w:r>
              <w:rPr>
                <w:spacing w:val="-5"/>
                <w:sz w:val="20"/>
              </w:rPr>
              <w:t xml:space="preserve"> </w:t>
            </w:r>
            <w:r>
              <w:rPr>
                <w:sz w:val="20"/>
              </w:rPr>
              <w:t>Teaching</w:t>
            </w:r>
            <w:r>
              <w:rPr>
                <w:spacing w:val="-4"/>
                <w:sz w:val="20"/>
              </w:rPr>
              <w:t xml:space="preserve"> </w:t>
            </w:r>
            <w:r>
              <w:rPr>
                <w:sz w:val="20"/>
              </w:rPr>
              <w:t xml:space="preserve">Strategy, supporting Operational Plan and performance </w:t>
            </w:r>
            <w:proofErr w:type="gramStart"/>
            <w:r>
              <w:rPr>
                <w:sz w:val="20"/>
              </w:rPr>
              <w:t>indicators;</w:t>
            </w:r>
            <w:proofErr w:type="gramEnd"/>
          </w:p>
          <w:p w:rsidR="00626A67" w:rsidP="00EE7E19" w:rsidRDefault="002740DD" w14:paraId="0A6993C4" w14:textId="766628F1">
            <w:pPr>
              <w:pStyle w:val="TableParagraph"/>
              <w:numPr>
                <w:ilvl w:val="0"/>
                <w:numId w:val="11"/>
              </w:numPr>
              <w:tabs>
                <w:tab w:val="left" w:pos="852"/>
                <w:tab w:val="left" w:pos="853"/>
              </w:tabs>
              <w:spacing w:before="84" w:line="288" w:lineRule="auto"/>
              <w:ind w:right="812"/>
              <w:rPr>
                <w:sz w:val="20"/>
              </w:rPr>
            </w:pPr>
            <w:r>
              <w:rPr>
                <w:sz w:val="20"/>
              </w:rPr>
              <w:t>ensure</w:t>
            </w:r>
            <w:r>
              <w:rPr>
                <w:spacing w:val="-2"/>
                <w:sz w:val="20"/>
              </w:rPr>
              <w:t xml:space="preserve"> </w:t>
            </w:r>
            <w:r>
              <w:rPr>
                <w:sz w:val="20"/>
              </w:rPr>
              <w:t>that</w:t>
            </w:r>
            <w:r>
              <w:rPr>
                <w:spacing w:val="-2"/>
                <w:sz w:val="20"/>
              </w:rPr>
              <w:t xml:space="preserve"> </w:t>
            </w:r>
            <w:r>
              <w:rPr>
                <w:sz w:val="20"/>
              </w:rPr>
              <w:t>the Learning and Teaching Strategies/ Enhancement Plans of Schools and the Strategic Summaries/Enhancement</w:t>
            </w:r>
            <w:r>
              <w:rPr>
                <w:spacing w:val="-3"/>
                <w:sz w:val="20"/>
              </w:rPr>
              <w:t xml:space="preserve"> </w:t>
            </w:r>
            <w:r>
              <w:rPr>
                <w:sz w:val="20"/>
              </w:rPr>
              <w:t>Plans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relevant</w:t>
            </w:r>
            <w:r>
              <w:rPr>
                <w:spacing w:val="-1"/>
                <w:sz w:val="20"/>
              </w:rPr>
              <w:t xml:space="preserve"> </w:t>
            </w:r>
            <w:r>
              <w:rPr>
                <w:sz w:val="20"/>
              </w:rPr>
              <w:t>Professional</w:t>
            </w:r>
            <w:r>
              <w:rPr>
                <w:spacing w:val="-2"/>
                <w:sz w:val="20"/>
              </w:rPr>
              <w:t xml:space="preserve"> </w:t>
            </w:r>
            <w:r>
              <w:rPr>
                <w:sz w:val="20"/>
              </w:rPr>
              <w:t>Services,</w:t>
            </w:r>
            <w:r>
              <w:rPr>
                <w:spacing w:val="-1"/>
                <w:sz w:val="20"/>
              </w:rPr>
              <w:t xml:space="preserve"> </w:t>
            </w:r>
            <w:r>
              <w:rPr>
                <w:sz w:val="20"/>
              </w:rPr>
              <w:t>are</w:t>
            </w:r>
            <w:r>
              <w:rPr>
                <w:spacing w:val="-3"/>
                <w:sz w:val="20"/>
              </w:rPr>
              <w:t xml:space="preserve"> </w:t>
            </w:r>
            <w:r>
              <w:rPr>
                <w:sz w:val="20"/>
              </w:rPr>
              <w:t>aligned</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 xml:space="preserve">overall Learning and Teaching </w:t>
            </w:r>
            <w:proofErr w:type="gramStart"/>
            <w:r>
              <w:rPr>
                <w:sz w:val="20"/>
              </w:rPr>
              <w:t>Strategy;</w:t>
            </w:r>
            <w:proofErr w:type="gramEnd"/>
          </w:p>
          <w:p w:rsidR="00626A67" w:rsidP="00EE7E19" w:rsidRDefault="002740DD" w14:paraId="0F567CFB" w14:textId="77777777">
            <w:pPr>
              <w:pStyle w:val="TableParagraph"/>
              <w:numPr>
                <w:ilvl w:val="0"/>
                <w:numId w:val="11"/>
              </w:numPr>
              <w:tabs>
                <w:tab w:val="left" w:pos="852"/>
                <w:tab w:val="left" w:pos="853"/>
              </w:tabs>
              <w:spacing w:before="82" w:line="285" w:lineRule="auto"/>
              <w:ind w:right="219"/>
              <w:rPr>
                <w:sz w:val="20"/>
              </w:rPr>
            </w:pPr>
            <w:r>
              <w:rPr>
                <w:sz w:val="20"/>
              </w:rPr>
              <w:t>develop,</w:t>
            </w:r>
            <w:r>
              <w:rPr>
                <w:spacing w:val="-4"/>
                <w:sz w:val="20"/>
              </w:rPr>
              <w:t xml:space="preserve"> </w:t>
            </w:r>
            <w:r>
              <w:rPr>
                <w:sz w:val="20"/>
              </w:rPr>
              <w:t>recommend,</w:t>
            </w:r>
            <w:r>
              <w:rPr>
                <w:spacing w:val="-5"/>
                <w:sz w:val="20"/>
              </w:rPr>
              <w:t xml:space="preserve"> </w:t>
            </w:r>
            <w:r>
              <w:rPr>
                <w:sz w:val="20"/>
              </w:rPr>
              <w:t>monitor,</w:t>
            </w:r>
            <w:r>
              <w:rPr>
                <w:spacing w:val="-4"/>
                <w:sz w:val="20"/>
              </w:rPr>
              <w:t xml:space="preserve"> </w:t>
            </w:r>
            <w:r>
              <w:rPr>
                <w:sz w:val="20"/>
              </w:rPr>
              <w:t>and</w:t>
            </w:r>
            <w:r>
              <w:rPr>
                <w:spacing w:val="-4"/>
                <w:sz w:val="20"/>
              </w:rPr>
              <w:t xml:space="preserve"> </w:t>
            </w:r>
            <w:r>
              <w:rPr>
                <w:sz w:val="20"/>
              </w:rPr>
              <w:t>report</w:t>
            </w:r>
            <w:r>
              <w:rPr>
                <w:spacing w:val="-4"/>
                <w:sz w:val="20"/>
              </w:rPr>
              <w:t xml:space="preserve"> </w:t>
            </w:r>
            <w:r>
              <w:rPr>
                <w:sz w:val="20"/>
              </w:rPr>
              <w:t>on</w:t>
            </w:r>
            <w:r>
              <w:rPr>
                <w:spacing w:val="-5"/>
                <w:sz w:val="20"/>
              </w:rPr>
              <w:t xml:space="preserve"> </w:t>
            </w:r>
            <w:r>
              <w:rPr>
                <w:sz w:val="20"/>
              </w:rPr>
              <w:t>Ordinances</w:t>
            </w:r>
            <w:r>
              <w:rPr>
                <w:spacing w:val="-3"/>
                <w:sz w:val="20"/>
              </w:rPr>
              <w:t xml:space="preserve"> </w:t>
            </w:r>
            <w:r>
              <w:rPr>
                <w:sz w:val="20"/>
              </w:rPr>
              <w:t>and</w:t>
            </w:r>
            <w:r>
              <w:rPr>
                <w:spacing w:val="-2"/>
                <w:sz w:val="20"/>
              </w:rPr>
              <w:t xml:space="preserve"> </w:t>
            </w:r>
            <w:r>
              <w:rPr>
                <w:sz w:val="20"/>
              </w:rPr>
              <w:t>Regulations;</w:t>
            </w:r>
            <w:r>
              <w:rPr>
                <w:spacing w:val="-4"/>
                <w:sz w:val="20"/>
              </w:rPr>
              <w:t xml:space="preserve"> </w:t>
            </w:r>
            <w:r>
              <w:rPr>
                <w:sz w:val="20"/>
              </w:rPr>
              <w:t>and</w:t>
            </w:r>
            <w:r>
              <w:rPr>
                <w:spacing w:val="-5"/>
                <w:sz w:val="20"/>
              </w:rPr>
              <w:t xml:space="preserve"> </w:t>
            </w:r>
            <w:r>
              <w:rPr>
                <w:sz w:val="20"/>
              </w:rPr>
              <w:t>to</w:t>
            </w:r>
            <w:r>
              <w:rPr>
                <w:spacing w:val="-2"/>
                <w:sz w:val="20"/>
              </w:rPr>
              <w:t xml:space="preserve"> </w:t>
            </w:r>
            <w:r>
              <w:rPr>
                <w:sz w:val="20"/>
              </w:rPr>
              <w:t>make,</w:t>
            </w:r>
            <w:r>
              <w:rPr>
                <w:spacing w:val="-7"/>
                <w:sz w:val="20"/>
              </w:rPr>
              <w:t xml:space="preserve"> </w:t>
            </w:r>
            <w:r>
              <w:rPr>
                <w:sz w:val="20"/>
              </w:rPr>
              <w:t>monitor,</w:t>
            </w:r>
            <w:r>
              <w:rPr>
                <w:spacing w:val="-4"/>
                <w:sz w:val="20"/>
              </w:rPr>
              <w:t xml:space="preserve"> </w:t>
            </w:r>
            <w:r>
              <w:rPr>
                <w:sz w:val="20"/>
              </w:rPr>
              <w:t>modify, and revoke codes of practice, policies and procedures related to:</w:t>
            </w:r>
          </w:p>
          <w:p w:rsidRPr="008911FF" w:rsidR="00626A67" w:rsidP="00EE7E19" w:rsidRDefault="002740DD" w14:paraId="04055432" w14:textId="77777777">
            <w:pPr>
              <w:pStyle w:val="TableParagraph"/>
              <w:numPr>
                <w:ilvl w:val="1"/>
                <w:numId w:val="11"/>
              </w:numPr>
              <w:tabs>
                <w:tab w:val="left" w:pos="1276"/>
                <w:tab w:val="left" w:pos="1277"/>
              </w:tabs>
              <w:spacing w:before="83"/>
              <w:rPr>
                <w:sz w:val="20"/>
              </w:rPr>
            </w:pPr>
            <w:r>
              <w:rPr>
                <w:sz w:val="20"/>
              </w:rPr>
              <w:t>learning</w:t>
            </w:r>
            <w:r>
              <w:rPr>
                <w:spacing w:val="-9"/>
                <w:sz w:val="20"/>
              </w:rPr>
              <w:t xml:space="preserve"> </w:t>
            </w:r>
            <w:r>
              <w:rPr>
                <w:sz w:val="20"/>
              </w:rPr>
              <w:t>and</w:t>
            </w:r>
            <w:r>
              <w:rPr>
                <w:spacing w:val="-8"/>
                <w:sz w:val="20"/>
              </w:rPr>
              <w:t xml:space="preserve"> </w:t>
            </w:r>
            <w:proofErr w:type="gramStart"/>
            <w:r>
              <w:rPr>
                <w:spacing w:val="-2"/>
                <w:sz w:val="20"/>
              </w:rPr>
              <w:t>teaching;</w:t>
            </w:r>
            <w:proofErr w:type="gramEnd"/>
          </w:p>
          <w:p w:rsidR="00F80E24" w:rsidP="00EE7E19" w:rsidRDefault="00F80E24" w14:paraId="35517385" w14:textId="45B2EF73">
            <w:pPr>
              <w:pStyle w:val="TableParagraph"/>
              <w:numPr>
                <w:ilvl w:val="1"/>
                <w:numId w:val="11"/>
              </w:numPr>
              <w:tabs>
                <w:tab w:val="left" w:pos="1276"/>
                <w:tab w:val="left" w:pos="1277"/>
              </w:tabs>
              <w:spacing w:before="83"/>
              <w:rPr>
                <w:sz w:val="20"/>
              </w:rPr>
            </w:pPr>
            <w:r>
              <w:rPr>
                <w:spacing w:val="-2"/>
                <w:sz w:val="20"/>
              </w:rPr>
              <w:t xml:space="preserve">student </w:t>
            </w:r>
            <w:proofErr w:type="gramStart"/>
            <w:r>
              <w:rPr>
                <w:spacing w:val="-2"/>
                <w:sz w:val="20"/>
              </w:rPr>
              <w:t>experience;</w:t>
            </w:r>
            <w:proofErr w:type="gramEnd"/>
          </w:p>
          <w:p w:rsidR="00626A67" w:rsidP="00EE7E19" w:rsidRDefault="002740DD" w14:paraId="5B7BBFAE" w14:textId="77777777">
            <w:pPr>
              <w:pStyle w:val="TableParagraph"/>
              <w:numPr>
                <w:ilvl w:val="1"/>
                <w:numId w:val="11"/>
              </w:numPr>
              <w:tabs>
                <w:tab w:val="left" w:pos="1276"/>
                <w:tab w:val="left" w:pos="1277"/>
              </w:tabs>
              <w:spacing w:before="124"/>
              <w:rPr>
                <w:sz w:val="20"/>
              </w:rPr>
            </w:pPr>
            <w:r>
              <w:rPr>
                <w:sz w:val="20"/>
              </w:rPr>
              <w:t>academic</w:t>
            </w:r>
            <w:r>
              <w:rPr>
                <w:spacing w:val="-9"/>
                <w:sz w:val="20"/>
              </w:rPr>
              <w:t xml:space="preserve"> </w:t>
            </w:r>
            <w:r>
              <w:rPr>
                <w:sz w:val="20"/>
              </w:rPr>
              <w:t>quality</w:t>
            </w:r>
            <w:r>
              <w:rPr>
                <w:spacing w:val="-12"/>
                <w:sz w:val="20"/>
              </w:rPr>
              <w:t xml:space="preserve"> </w:t>
            </w:r>
            <w:r>
              <w:rPr>
                <w:sz w:val="20"/>
              </w:rPr>
              <w:t>enhancement</w:t>
            </w:r>
            <w:r>
              <w:rPr>
                <w:spacing w:val="-9"/>
                <w:sz w:val="20"/>
              </w:rPr>
              <w:t xml:space="preserve"> </w:t>
            </w:r>
            <w:r>
              <w:rPr>
                <w:sz w:val="20"/>
              </w:rPr>
              <w:t>frameworks</w:t>
            </w:r>
            <w:r>
              <w:rPr>
                <w:spacing w:val="-10"/>
                <w:sz w:val="20"/>
              </w:rPr>
              <w:t xml:space="preserve"> </w:t>
            </w:r>
            <w:r>
              <w:rPr>
                <w:sz w:val="20"/>
              </w:rPr>
              <w:t>for</w:t>
            </w:r>
            <w:r>
              <w:rPr>
                <w:spacing w:val="-9"/>
                <w:sz w:val="20"/>
              </w:rPr>
              <w:t xml:space="preserve"> </w:t>
            </w:r>
            <w:r>
              <w:rPr>
                <w:sz w:val="20"/>
              </w:rPr>
              <w:t>taught</w:t>
            </w:r>
            <w:r>
              <w:rPr>
                <w:spacing w:val="-8"/>
                <w:sz w:val="20"/>
              </w:rPr>
              <w:t xml:space="preserve"> </w:t>
            </w:r>
            <w:proofErr w:type="spellStart"/>
            <w:r>
              <w:rPr>
                <w:sz w:val="20"/>
              </w:rPr>
              <w:t>programmes</w:t>
            </w:r>
            <w:proofErr w:type="spellEnd"/>
            <w:r>
              <w:rPr>
                <w:spacing w:val="-8"/>
                <w:sz w:val="20"/>
              </w:rPr>
              <w:t xml:space="preserve"> </w:t>
            </w:r>
            <w:r>
              <w:rPr>
                <w:sz w:val="20"/>
              </w:rPr>
              <w:t>of</w:t>
            </w:r>
            <w:r>
              <w:rPr>
                <w:spacing w:val="-10"/>
                <w:sz w:val="20"/>
              </w:rPr>
              <w:t xml:space="preserve"> </w:t>
            </w:r>
            <w:proofErr w:type="gramStart"/>
            <w:r>
              <w:rPr>
                <w:spacing w:val="-2"/>
                <w:sz w:val="20"/>
              </w:rPr>
              <w:t>study;</w:t>
            </w:r>
            <w:proofErr w:type="gramEnd"/>
          </w:p>
          <w:p w:rsidR="00626A67" w:rsidP="00EE7E19" w:rsidRDefault="002740DD" w14:paraId="357554EC" w14:textId="77777777">
            <w:pPr>
              <w:pStyle w:val="TableParagraph"/>
              <w:numPr>
                <w:ilvl w:val="1"/>
                <w:numId w:val="11"/>
              </w:numPr>
              <w:tabs>
                <w:tab w:val="left" w:pos="1276"/>
                <w:tab w:val="left" w:pos="1277"/>
              </w:tabs>
              <w:spacing w:before="125" w:line="283" w:lineRule="auto"/>
              <w:ind w:left="1276" w:right="666"/>
              <w:rPr>
                <w:sz w:val="20"/>
              </w:rPr>
            </w:pPr>
            <w:proofErr w:type="gramStart"/>
            <w:r>
              <w:rPr>
                <w:sz w:val="20"/>
              </w:rPr>
              <w:t>the</w:t>
            </w:r>
            <w:proofErr w:type="gramEnd"/>
            <w:r>
              <w:rPr>
                <w:spacing w:val="-5"/>
                <w:sz w:val="20"/>
              </w:rPr>
              <w:t xml:space="preserve"> </w:t>
            </w:r>
            <w:r>
              <w:rPr>
                <w:sz w:val="20"/>
              </w:rPr>
              <w:t>development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academic</w:t>
            </w:r>
            <w:r>
              <w:rPr>
                <w:spacing w:val="-4"/>
                <w:sz w:val="20"/>
              </w:rPr>
              <w:t xml:space="preserve"> </w:t>
            </w:r>
            <w:r>
              <w:rPr>
                <w:sz w:val="20"/>
              </w:rPr>
              <w:t>attributes</w:t>
            </w:r>
            <w:r>
              <w:rPr>
                <w:spacing w:val="-4"/>
                <w:sz w:val="20"/>
              </w:rPr>
              <w:t xml:space="preserve"> </w:t>
            </w:r>
            <w:r>
              <w:rPr>
                <w:sz w:val="20"/>
              </w:rPr>
              <w:t>of</w:t>
            </w:r>
            <w:r>
              <w:rPr>
                <w:spacing w:val="-3"/>
                <w:sz w:val="20"/>
              </w:rPr>
              <w:t xml:space="preserve"> </w:t>
            </w:r>
            <w:r>
              <w:rPr>
                <w:sz w:val="20"/>
              </w:rPr>
              <w:t>Students,</w:t>
            </w:r>
            <w:r>
              <w:rPr>
                <w:spacing w:val="-5"/>
                <w:sz w:val="20"/>
              </w:rPr>
              <w:t xml:space="preserve"> </w:t>
            </w:r>
            <w:r>
              <w:rPr>
                <w:sz w:val="20"/>
              </w:rPr>
              <w:t>and</w:t>
            </w:r>
            <w:r>
              <w:rPr>
                <w:spacing w:val="-6"/>
                <w:sz w:val="20"/>
              </w:rPr>
              <w:t xml:space="preserve"> </w:t>
            </w:r>
            <w:r>
              <w:rPr>
                <w:sz w:val="20"/>
              </w:rPr>
              <w:t>the</w:t>
            </w:r>
            <w:r>
              <w:rPr>
                <w:spacing w:val="-4"/>
                <w:sz w:val="20"/>
              </w:rPr>
              <w:t xml:space="preserve"> </w:t>
            </w:r>
            <w:r>
              <w:rPr>
                <w:sz w:val="20"/>
              </w:rPr>
              <w:t>academic</w:t>
            </w:r>
            <w:r>
              <w:rPr>
                <w:spacing w:val="-4"/>
                <w:sz w:val="20"/>
              </w:rPr>
              <w:t xml:space="preserve"> </w:t>
            </w:r>
            <w:r>
              <w:rPr>
                <w:sz w:val="20"/>
              </w:rPr>
              <w:t>practice</w:t>
            </w:r>
            <w:r>
              <w:rPr>
                <w:spacing w:val="-5"/>
                <w:sz w:val="20"/>
              </w:rPr>
              <w:t xml:space="preserve"> </w:t>
            </w:r>
            <w:r>
              <w:rPr>
                <w:sz w:val="20"/>
              </w:rPr>
              <w:t>and</w:t>
            </w:r>
            <w:r>
              <w:rPr>
                <w:spacing w:val="-5"/>
                <w:sz w:val="20"/>
              </w:rPr>
              <w:t xml:space="preserve"> </w:t>
            </w:r>
            <w:r>
              <w:rPr>
                <w:sz w:val="20"/>
              </w:rPr>
              <w:t>learner support skills of Staff and Students.</w:t>
            </w:r>
          </w:p>
          <w:p w:rsidR="00626A67" w:rsidP="00EE7E19" w:rsidRDefault="002740DD" w14:paraId="7147ABFC" w14:textId="77777777">
            <w:pPr>
              <w:pStyle w:val="TableParagraph"/>
              <w:numPr>
                <w:ilvl w:val="1"/>
                <w:numId w:val="11"/>
              </w:numPr>
              <w:tabs>
                <w:tab w:val="left" w:pos="1276"/>
                <w:tab w:val="left" w:pos="1277"/>
              </w:tabs>
              <w:spacing w:before="85"/>
              <w:rPr>
                <w:sz w:val="20"/>
              </w:rPr>
            </w:pPr>
            <w:r>
              <w:rPr>
                <w:sz w:val="20"/>
              </w:rPr>
              <w:t>the</w:t>
            </w:r>
            <w:r>
              <w:rPr>
                <w:spacing w:val="-8"/>
                <w:sz w:val="20"/>
              </w:rPr>
              <w:t xml:space="preserve"> </w:t>
            </w:r>
            <w:r>
              <w:rPr>
                <w:sz w:val="20"/>
              </w:rPr>
              <w:t>development</w:t>
            </w:r>
            <w:r>
              <w:rPr>
                <w:spacing w:val="-8"/>
                <w:sz w:val="20"/>
              </w:rPr>
              <w:t xml:space="preserve"> </w:t>
            </w:r>
            <w:r>
              <w:rPr>
                <w:sz w:val="20"/>
              </w:rPr>
              <w:t>of</w:t>
            </w:r>
            <w:r>
              <w:rPr>
                <w:spacing w:val="-5"/>
                <w:sz w:val="20"/>
              </w:rPr>
              <w:t xml:space="preserve"> </w:t>
            </w:r>
            <w:r>
              <w:rPr>
                <w:sz w:val="20"/>
              </w:rPr>
              <w:t>approaches</w:t>
            </w:r>
            <w:r>
              <w:rPr>
                <w:spacing w:val="-6"/>
                <w:sz w:val="20"/>
              </w:rPr>
              <w:t xml:space="preserve"> </w:t>
            </w:r>
            <w:r>
              <w:rPr>
                <w:sz w:val="20"/>
              </w:rPr>
              <w:t>for</w:t>
            </w:r>
            <w:r>
              <w:rPr>
                <w:spacing w:val="-8"/>
                <w:sz w:val="20"/>
              </w:rPr>
              <w:t xml:space="preserve"> </w:t>
            </w:r>
            <w:r>
              <w:rPr>
                <w:sz w:val="20"/>
              </w:rPr>
              <w:t>effective</w:t>
            </w:r>
            <w:r>
              <w:rPr>
                <w:spacing w:val="-8"/>
                <w:sz w:val="20"/>
              </w:rPr>
              <w:t xml:space="preserve"> </w:t>
            </w:r>
            <w:r>
              <w:rPr>
                <w:sz w:val="20"/>
              </w:rPr>
              <w:t>sharing</w:t>
            </w:r>
            <w:r>
              <w:rPr>
                <w:spacing w:val="-5"/>
                <w:sz w:val="20"/>
              </w:rPr>
              <w:t xml:space="preserve"> </w:t>
            </w:r>
            <w:r>
              <w:rPr>
                <w:sz w:val="20"/>
              </w:rPr>
              <w:t>of</w:t>
            </w:r>
            <w:r>
              <w:rPr>
                <w:spacing w:val="-6"/>
                <w:sz w:val="20"/>
              </w:rPr>
              <w:t xml:space="preserve"> </w:t>
            </w:r>
            <w:r>
              <w:rPr>
                <w:sz w:val="20"/>
              </w:rPr>
              <w:t>best</w:t>
            </w:r>
            <w:r>
              <w:rPr>
                <w:spacing w:val="-8"/>
                <w:sz w:val="20"/>
              </w:rPr>
              <w:t xml:space="preserve"> </w:t>
            </w:r>
            <w:r>
              <w:rPr>
                <w:sz w:val="20"/>
              </w:rPr>
              <w:t>practice</w:t>
            </w:r>
            <w:r>
              <w:rPr>
                <w:spacing w:val="-8"/>
                <w:sz w:val="20"/>
              </w:rPr>
              <w:t xml:space="preserve"> </w:t>
            </w:r>
            <w:r>
              <w:rPr>
                <w:sz w:val="20"/>
              </w:rPr>
              <w:t>in</w:t>
            </w:r>
            <w:r>
              <w:rPr>
                <w:spacing w:val="-7"/>
                <w:sz w:val="20"/>
              </w:rPr>
              <w:t xml:space="preserve"> </w:t>
            </w:r>
            <w:r>
              <w:rPr>
                <w:sz w:val="20"/>
              </w:rPr>
              <w:t>learning</w:t>
            </w:r>
            <w:r>
              <w:rPr>
                <w:spacing w:val="-6"/>
                <w:sz w:val="20"/>
              </w:rPr>
              <w:t xml:space="preserve"> </w:t>
            </w:r>
            <w:r>
              <w:rPr>
                <w:sz w:val="20"/>
              </w:rPr>
              <w:t>and</w:t>
            </w:r>
            <w:r>
              <w:rPr>
                <w:spacing w:val="-8"/>
                <w:sz w:val="20"/>
              </w:rPr>
              <w:t xml:space="preserve"> </w:t>
            </w:r>
            <w:r>
              <w:rPr>
                <w:spacing w:val="-2"/>
                <w:sz w:val="20"/>
              </w:rPr>
              <w:t>teaching.</w:t>
            </w:r>
          </w:p>
          <w:p w:rsidR="00002548" w:rsidP="00EE7E19" w:rsidRDefault="00002548" w14:paraId="6F080B3E" w14:textId="77777777">
            <w:pPr>
              <w:pStyle w:val="TableParagraph"/>
              <w:widowControl/>
              <w:numPr>
                <w:ilvl w:val="0"/>
                <w:numId w:val="11"/>
              </w:numPr>
              <w:spacing w:before="126"/>
              <w:rPr>
                <w:rFonts w:eastAsia="Times New Roman"/>
                <w:sz w:val="20"/>
                <w:szCs w:val="20"/>
              </w:rPr>
            </w:pPr>
            <w:proofErr w:type="gramStart"/>
            <w:r>
              <w:rPr>
                <w:rFonts w:eastAsia="Times New Roman"/>
                <w:sz w:val="20"/>
                <w:szCs w:val="20"/>
              </w:rPr>
              <w:t>jointly</w:t>
            </w:r>
            <w:proofErr w:type="gramEnd"/>
            <w:r>
              <w:rPr>
                <w:rFonts w:eastAsia="Times New Roman"/>
                <w:sz w:val="20"/>
                <w:szCs w:val="20"/>
              </w:rPr>
              <w:t xml:space="preserve">, with the </w:t>
            </w:r>
            <w:r>
              <w:rPr>
                <w:rFonts w:eastAsia="Times New Roman"/>
                <w:b/>
                <w:bCs/>
                <w:sz w:val="20"/>
                <w:szCs w:val="20"/>
              </w:rPr>
              <w:t xml:space="preserve">University Committee for Quality and Standards, </w:t>
            </w:r>
            <w:r>
              <w:rPr>
                <w:rFonts w:eastAsia="Times New Roman"/>
                <w:sz w:val="20"/>
                <w:szCs w:val="20"/>
              </w:rPr>
              <w:t>consider (and where required, make recommendations on) internal and extern</w:t>
            </w:r>
            <w:r w:rsidRPr="0096190D">
              <w:rPr>
                <w:rFonts w:eastAsia="Times New Roman"/>
                <w:sz w:val="20"/>
                <w:szCs w:val="20"/>
              </w:rPr>
              <w:t xml:space="preserve">al quality assurance and enhancement reviews, including findings and action plans arising from them. </w:t>
            </w:r>
          </w:p>
          <w:p w:rsidR="00002548" w:rsidP="00EE7E19" w:rsidRDefault="00002548" w14:paraId="44E169E2" w14:textId="77777777">
            <w:pPr>
              <w:pStyle w:val="TableParagraph"/>
              <w:numPr>
                <w:ilvl w:val="0"/>
                <w:numId w:val="11"/>
              </w:numPr>
              <w:tabs>
                <w:tab w:val="left" w:pos="852"/>
                <w:tab w:val="left" w:pos="853"/>
              </w:tabs>
              <w:spacing w:before="126"/>
              <w:rPr>
                <w:sz w:val="20"/>
              </w:rPr>
            </w:pPr>
            <w:r>
              <w:rPr>
                <w:sz w:val="20"/>
              </w:rPr>
              <w:t>consider</w:t>
            </w:r>
            <w:r>
              <w:rPr>
                <w:spacing w:val="-7"/>
                <w:sz w:val="20"/>
              </w:rPr>
              <w:t xml:space="preserve"> </w:t>
            </w:r>
            <w:r>
              <w:rPr>
                <w:sz w:val="20"/>
              </w:rPr>
              <w:t>and</w:t>
            </w:r>
            <w:r>
              <w:rPr>
                <w:spacing w:val="-10"/>
                <w:sz w:val="20"/>
              </w:rPr>
              <w:t xml:space="preserve"> </w:t>
            </w:r>
            <w:r>
              <w:rPr>
                <w:sz w:val="20"/>
              </w:rPr>
              <w:t>make</w:t>
            </w:r>
            <w:r>
              <w:rPr>
                <w:spacing w:val="-9"/>
                <w:sz w:val="20"/>
              </w:rPr>
              <w:t xml:space="preserve"> </w:t>
            </w:r>
            <w:r>
              <w:rPr>
                <w:sz w:val="20"/>
              </w:rPr>
              <w:t>recommendations</w:t>
            </w:r>
            <w:r>
              <w:rPr>
                <w:spacing w:val="-7"/>
                <w:sz w:val="20"/>
              </w:rPr>
              <w:t xml:space="preserve"> </w:t>
            </w:r>
            <w:r>
              <w:rPr>
                <w:sz w:val="20"/>
              </w:rPr>
              <w:t>with</w:t>
            </w:r>
            <w:r>
              <w:rPr>
                <w:spacing w:val="-10"/>
                <w:sz w:val="20"/>
              </w:rPr>
              <w:t xml:space="preserve"> </w:t>
            </w:r>
            <w:r>
              <w:rPr>
                <w:sz w:val="20"/>
              </w:rPr>
              <w:t>respect</w:t>
            </w:r>
            <w:r>
              <w:rPr>
                <w:spacing w:val="-9"/>
                <w:sz w:val="20"/>
              </w:rPr>
              <w:t xml:space="preserve"> </w:t>
            </w:r>
            <w:r>
              <w:rPr>
                <w:spacing w:val="-5"/>
                <w:sz w:val="20"/>
              </w:rPr>
              <w:t>to:</w:t>
            </w:r>
          </w:p>
          <w:p w:rsidR="00002548" w:rsidP="00EE7E19" w:rsidRDefault="00002548" w14:paraId="16A7DF57" w14:textId="77777777">
            <w:pPr>
              <w:pStyle w:val="TableParagraph"/>
              <w:numPr>
                <w:ilvl w:val="1"/>
                <w:numId w:val="11"/>
              </w:numPr>
              <w:tabs>
                <w:tab w:val="left" w:pos="1276"/>
                <w:tab w:val="left" w:pos="1277"/>
              </w:tabs>
              <w:spacing w:before="90" w:line="283" w:lineRule="auto"/>
              <w:ind w:right="185"/>
              <w:rPr>
                <w:sz w:val="20"/>
              </w:rPr>
            </w:pPr>
            <w:r>
              <w:rPr>
                <w:sz w:val="20"/>
              </w:rPr>
              <w:t xml:space="preserve">findings of surveys and other reviews of Student experience and the destinations of graduates with respect to taught </w:t>
            </w:r>
            <w:proofErr w:type="spellStart"/>
            <w:r>
              <w:rPr>
                <w:sz w:val="20"/>
              </w:rPr>
              <w:t>programme</w:t>
            </w:r>
            <w:proofErr w:type="spellEnd"/>
            <w:r>
              <w:rPr>
                <w:sz w:val="20"/>
              </w:rPr>
              <w:t xml:space="preserve"> students and </w:t>
            </w:r>
            <w:proofErr w:type="gramStart"/>
            <w:r>
              <w:rPr>
                <w:sz w:val="20"/>
              </w:rPr>
              <w:t>graduates;</w:t>
            </w:r>
            <w:proofErr w:type="gramEnd"/>
          </w:p>
          <w:p w:rsidR="00002548" w:rsidP="00EE7E19" w:rsidRDefault="00002548" w14:paraId="412FD716" w14:textId="77777777">
            <w:pPr>
              <w:pStyle w:val="TableParagraph"/>
              <w:numPr>
                <w:ilvl w:val="1"/>
                <w:numId w:val="11"/>
              </w:numPr>
              <w:tabs>
                <w:tab w:val="left" w:pos="1276"/>
                <w:tab w:val="left" w:pos="1277"/>
              </w:tabs>
              <w:spacing w:before="85" w:line="283" w:lineRule="auto"/>
              <w:ind w:right="188"/>
              <w:rPr>
                <w:sz w:val="20"/>
              </w:rPr>
            </w:pPr>
            <w:r>
              <w:rPr>
                <w:sz w:val="20"/>
              </w:rPr>
              <w:t>the</w:t>
            </w:r>
            <w:r>
              <w:rPr>
                <w:spacing w:val="-4"/>
                <w:sz w:val="20"/>
              </w:rPr>
              <w:t xml:space="preserve"> </w:t>
            </w:r>
            <w:r>
              <w:rPr>
                <w:sz w:val="20"/>
              </w:rPr>
              <w:t>development</w:t>
            </w:r>
            <w:r>
              <w:rPr>
                <w:spacing w:val="-6"/>
                <w:sz w:val="20"/>
              </w:rPr>
              <w:t xml:space="preserve"> </w:t>
            </w:r>
            <w:r>
              <w:rPr>
                <w:sz w:val="20"/>
              </w:rPr>
              <w:t>of</w:t>
            </w:r>
            <w:r>
              <w:rPr>
                <w:spacing w:val="-5"/>
                <w:sz w:val="20"/>
              </w:rPr>
              <w:t xml:space="preserve"> </w:t>
            </w:r>
            <w:r>
              <w:rPr>
                <w:sz w:val="20"/>
              </w:rPr>
              <w:t>support</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z w:val="20"/>
              </w:rPr>
              <w:t>development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academic</w:t>
            </w:r>
            <w:r>
              <w:rPr>
                <w:spacing w:val="-5"/>
                <w:sz w:val="20"/>
              </w:rPr>
              <w:t xml:space="preserve"> </w:t>
            </w:r>
            <w:r>
              <w:rPr>
                <w:sz w:val="20"/>
              </w:rPr>
              <w:t>attributes</w:t>
            </w:r>
            <w:r>
              <w:rPr>
                <w:spacing w:val="-6"/>
                <w:sz w:val="20"/>
              </w:rPr>
              <w:t xml:space="preserve"> </w:t>
            </w:r>
            <w:r>
              <w:rPr>
                <w:sz w:val="20"/>
              </w:rPr>
              <w:t>of</w:t>
            </w:r>
            <w:r>
              <w:rPr>
                <w:spacing w:val="-5"/>
                <w:sz w:val="20"/>
              </w:rPr>
              <w:t xml:space="preserve"> </w:t>
            </w:r>
            <w:r>
              <w:rPr>
                <w:sz w:val="20"/>
              </w:rPr>
              <w:t>Students</w:t>
            </w:r>
            <w:r>
              <w:rPr>
                <w:spacing w:val="-5"/>
                <w:sz w:val="20"/>
              </w:rPr>
              <w:t xml:space="preserve"> </w:t>
            </w:r>
            <w:r>
              <w:rPr>
                <w:sz w:val="20"/>
              </w:rPr>
              <w:t xml:space="preserve">and the academic practice and learner support skills of Staff and </w:t>
            </w:r>
            <w:proofErr w:type="gramStart"/>
            <w:r>
              <w:rPr>
                <w:sz w:val="20"/>
              </w:rPr>
              <w:t>Students;</w:t>
            </w:r>
            <w:proofErr w:type="gramEnd"/>
          </w:p>
          <w:p w:rsidR="00002548" w:rsidP="00EE7E19" w:rsidRDefault="00002548" w14:paraId="635B2F99" w14:textId="77777777">
            <w:pPr>
              <w:pStyle w:val="TableParagraph"/>
              <w:numPr>
                <w:ilvl w:val="1"/>
                <w:numId w:val="11"/>
              </w:numPr>
              <w:tabs>
                <w:tab w:val="left" w:pos="1276"/>
                <w:tab w:val="left" w:pos="1277"/>
              </w:tabs>
              <w:spacing w:before="85"/>
              <w:rPr>
                <w:sz w:val="20"/>
              </w:rPr>
            </w:pPr>
            <w:r>
              <w:rPr>
                <w:spacing w:val="-2"/>
                <w:sz w:val="20"/>
              </w:rPr>
              <w:t>the</w:t>
            </w:r>
            <w:r>
              <w:rPr>
                <w:spacing w:val="-9"/>
                <w:sz w:val="20"/>
              </w:rPr>
              <w:t xml:space="preserve"> </w:t>
            </w:r>
            <w:r>
              <w:rPr>
                <w:spacing w:val="-2"/>
                <w:sz w:val="20"/>
              </w:rPr>
              <w:t>development</w:t>
            </w:r>
            <w:r>
              <w:rPr>
                <w:spacing w:val="-8"/>
                <w:sz w:val="20"/>
              </w:rPr>
              <w:t xml:space="preserve"> </w:t>
            </w:r>
            <w:r>
              <w:rPr>
                <w:spacing w:val="-2"/>
                <w:sz w:val="20"/>
              </w:rPr>
              <w:t>of</w:t>
            </w:r>
            <w:r>
              <w:rPr>
                <w:spacing w:val="-6"/>
                <w:sz w:val="20"/>
              </w:rPr>
              <w:t xml:space="preserve"> </w:t>
            </w:r>
            <w:r>
              <w:rPr>
                <w:spacing w:val="-2"/>
                <w:sz w:val="20"/>
              </w:rPr>
              <w:t>the</w:t>
            </w:r>
            <w:r>
              <w:rPr>
                <w:spacing w:val="-9"/>
                <w:sz w:val="20"/>
              </w:rPr>
              <w:t xml:space="preserve"> </w:t>
            </w:r>
            <w:r>
              <w:rPr>
                <w:spacing w:val="-2"/>
                <w:sz w:val="20"/>
              </w:rPr>
              <w:t>physical</w:t>
            </w:r>
            <w:r>
              <w:rPr>
                <w:spacing w:val="-9"/>
                <w:sz w:val="20"/>
              </w:rPr>
              <w:t xml:space="preserve"> </w:t>
            </w:r>
            <w:r>
              <w:rPr>
                <w:spacing w:val="-2"/>
                <w:sz w:val="20"/>
              </w:rPr>
              <w:t>and</w:t>
            </w:r>
            <w:r>
              <w:rPr>
                <w:spacing w:val="-8"/>
                <w:sz w:val="20"/>
              </w:rPr>
              <w:t xml:space="preserve"> </w:t>
            </w:r>
            <w:r>
              <w:rPr>
                <w:spacing w:val="-2"/>
                <w:sz w:val="20"/>
              </w:rPr>
              <w:t>virtual</w:t>
            </w:r>
            <w:r>
              <w:rPr>
                <w:spacing w:val="-9"/>
                <w:sz w:val="20"/>
              </w:rPr>
              <w:t xml:space="preserve"> </w:t>
            </w:r>
            <w:r>
              <w:rPr>
                <w:spacing w:val="-2"/>
                <w:sz w:val="20"/>
              </w:rPr>
              <w:t>academic</w:t>
            </w:r>
            <w:r>
              <w:rPr>
                <w:spacing w:val="-7"/>
                <w:sz w:val="20"/>
              </w:rPr>
              <w:t xml:space="preserve"> </w:t>
            </w:r>
            <w:r>
              <w:rPr>
                <w:spacing w:val="-2"/>
                <w:sz w:val="20"/>
              </w:rPr>
              <w:t>environment</w:t>
            </w:r>
            <w:r>
              <w:rPr>
                <w:spacing w:val="-7"/>
                <w:sz w:val="20"/>
              </w:rPr>
              <w:t xml:space="preserve"> </w:t>
            </w:r>
            <w:r>
              <w:rPr>
                <w:spacing w:val="-2"/>
                <w:sz w:val="20"/>
              </w:rPr>
              <w:t>pertaining</w:t>
            </w:r>
            <w:r>
              <w:rPr>
                <w:spacing w:val="-9"/>
                <w:sz w:val="20"/>
              </w:rPr>
              <w:t xml:space="preserve"> </w:t>
            </w:r>
            <w:r>
              <w:rPr>
                <w:spacing w:val="-2"/>
                <w:sz w:val="20"/>
              </w:rPr>
              <w:t>to</w:t>
            </w:r>
            <w:r>
              <w:rPr>
                <w:spacing w:val="-8"/>
                <w:sz w:val="20"/>
              </w:rPr>
              <w:t xml:space="preserve"> </w:t>
            </w:r>
            <w:r>
              <w:rPr>
                <w:spacing w:val="-2"/>
                <w:sz w:val="20"/>
              </w:rPr>
              <w:t>learning</w:t>
            </w:r>
            <w:r>
              <w:rPr>
                <w:spacing w:val="-6"/>
                <w:sz w:val="20"/>
              </w:rPr>
              <w:t xml:space="preserve"> </w:t>
            </w:r>
            <w:r>
              <w:rPr>
                <w:spacing w:val="-2"/>
                <w:sz w:val="20"/>
              </w:rPr>
              <w:t>and</w:t>
            </w:r>
            <w:r>
              <w:rPr>
                <w:spacing w:val="-6"/>
                <w:sz w:val="20"/>
              </w:rPr>
              <w:t xml:space="preserve"> </w:t>
            </w:r>
            <w:proofErr w:type="gramStart"/>
            <w:r>
              <w:rPr>
                <w:spacing w:val="-2"/>
                <w:sz w:val="20"/>
              </w:rPr>
              <w:t>teaching;</w:t>
            </w:r>
            <w:proofErr w:type="gramEnd"/>
          </w:p>
          <w:p w:rsidR="00002548" w:rsidP="00EE7E19" w:rsidRDefault="00002548" w14:paraId="3C3DDACC" w14:textId="77777777">
            <w:pPr>
              <w:pStyle w:val="TableParagraph"/>
              <w:numPr>
                <w:ilvl w:val="1"/>
                <w:numId w:val="11"/>
              </w:numPr>
              <w:tabs>
                <w:tab w:val="left" w:pos="1276"/>
                <w:tab w:val="left" w:pos="1277"/>
              </w:tabs>
              <w:spacing w:before="125"/>
              <w:rPr>
                <w:sz w:val="20"/>
              </w:rPr>
            </w:pPr>
            <w:r>
              <w:rPr>
                <w:sz w:val="20"/>
              </w:rPr>
              <w:t>the</w:t>
            </w:r>
            <w:r>
              <w:rPr>
                <w:spacing w:val="-9"/>
                <w:sz w:val="20"/>
              </w:rPr>
              <w:t xml:space="preserve"> </w:t>
            </w:r>
            <w:r>
              <w:rPr>
                <w:sz w:val="20"/>
              </w:rPr>
              <w:t>University’s</w:t>
            </w:r>
            <w:r>
              <w:rPr>
                <w:spacing w:val="-6"/>
                <w:sz w:val="20"/>
              </w:rPr>
              <w:t xml:space="preserve"> </w:t>
            </w:r>
            <w:r>
              <w:rPr>
                <w:sz w:val="20"/>
              </w:rPr>
              <w:t>portfolio</w:t>
            </w:r>
            <w:r>
              <w:rPr>
                <w:spacing w:val="-9"/>
                <w:sz w:val="20"/>
              </w:rPr>
              <w:t xml:space="preserve"> </w:t>
            </w:r>
            <w:r>
              <w:rPr>
                <w:sz w:val="20"/>
              </w:rPr>
              <w:t>of</w:t>
            </w:r>
            <w:r>
              <w:rPr>
                <w:spacing w:val="-7"/>
                <w:sz w:val="20"/>
              </w:rPr>
              <w:t xml:space="preserve"> </w:t>
            </w:r>
            <w:proofErr w:type="gramStart"/>
            <w:r>
              <w:rPr>
                <w:sz w:val="20"/>
              </w:rPr>
              <w:t>taught</w:t>
            </w:r>
            <w:proofErr w:type="gramEnd"/>
            <w:r>
              <w:rPr>
                <w:spacing w:val="-10"/>
                <w:sz w:val="20"/>
              </w:rPr>
              <w:t xml:space="preserve"> </w:t>
            </w:r>
            <w:proofErr w:type="spellStart"/>
            <w:proofErr w:type="gramStart"/>
            <w:r>
              <w:rPr>
                <w:spacing w:val="-2"/>
                <w:sz w:val="20"/>
              </w:rPr>
              <w:t>programmes</w:t>
            </w:r>
            <w:proofErr w:type="spellEnd"/>
            <w:r>
              <w:rPr>
                <w:spacing w:val="-2"/>
                <w:sz w:val="20"/>
              </w:rPr>
              <w:t>;</w:t>
            </w:r>
            <w:proofErr w:type="gramEnd"/>
          </w:p>
          <w:p w:rsidRPr="0024064A" w:rsidR="00002548" w:rsidP="00C42B85" w:rsidRDefault="0024064A" w14:paraId="3C58761F" w14:textId="50612F21">
            <w:pPr>
              <w:pStyle w:val="TableParagraph"/>
              <w:numPr>
                <w:ilvl w:val="1"/>
                <w:numId w:val="11"/>
              </w:numPr>
              <w:tabs>
                <w:tab w:val="left" w:pos="1277"/>
              </w:tabs>
              <w:spacing w:before="124"/>
              <w:rPr>
                <w:sz w:val="20"/>
              </w:rPr>
            </w:pPr>
            <w:r>
              <w:rPr>
                <w:sz w:val="20"/>
              </w:rPr>
              <w:t>external/sector</w:t>
            </w:r>
            <w:r w:rsidR="00EE7E19">
              <w:rPr>
                <w:sz w:val="20"/>
              </w:rPr>
              <w:t>-wide</w:t>
            </w:r>
            <w:r>
              <w:rPr>
                <w:sz w:val="20"/>
              </w:rPr>
              <w:t xml:space="preserve"> developments</w:t>
            </w:r>
            <w:r w:rsidR="00002548">
              <w:rPr>
                <w:spacing w:val="-6"/>
                <w:sz w:val="20"/>
              </w:rPr>
              <w:t xml:space="preserve"> </w:t>
            </w:r>
            <w:r w:rsidR="00002548">
              <w:rPr>
                <w:sz w:val="20"/>
              </w:rPr>
              <w:t>in</w:t>
            </w:r>
            <w:r w:rsidR="00002548">
              <w:rPr>
                <w:spacing w:val="-8"/>
                <w:sz w:val="20"/>
              </w:rPr>
              <w:t xml:space="preserve"> </w:t>
            </w:r>
            <w:r w:rsidR="00002548">
              <w:rPr>
                <w:sz w:val="20"/>
              </w:rPr>
              <w:t>learning</w:t>
            </w:r>
            <w:r w:rsidR="00002548">
              <w:rPr>
                <w:spacing w:val="-9"/>
                <w:sz w:val="20"/>
              </w:rPr>
              <w:t xml:space="preserve"> </w:t>
            </w:r>
            <w:r w:rsidR="00002548">
              <w:rPr>
                <w:sz w:val="20"/>
              </w:rPr>
              <w:t>and</w:t>
            </w:r>
            <w:r w:rsidR="00002548">
              <w:rPr>
                <w:spacing w:val="-9"/>
                <w:sz w:val="20"/>
              </w:rPr>
              <w:t xml:space="preserve"> </w:t>
            </w:r>
            <w:r w:rsidR="00002548">
              <w:rPr>
                <w:spacing w:val="-2"/>
                <w:sz w:val="20"/>
              </w:rPr>
              <w:t>teaching</w:t>
            </w:r>
            <w:r w:rsidR="00252B97">
              <w:rPr>
                <w:spacing w:val="-2"/>
                <w:sz w:val="20"/>
              </w:rPr>
              <w:t xml:space="preserve"> in each of the campus locations </w:t>
            </w:r>
            <w:r w:rsidR="00EE7E19">
              <w:rPr>
                <w:spacing w:val="-2"/>
                <w:sz w:val="20"/>
              </w:rPr>
              <w:t>which the University operates in</w:t>
            </w:r>
            <w:r>
              <w:rPr>
                <w:spacing w:val="-2"/>
                <w:sz w:val="20"/>
              </w:rPr>
              <w:t>.</w:t>
            </w:r>
          </w:p>
          <w:p w:rsidR="00626A67" w:rsidP="00C42B85" w:rsidRDefault="002740DD" w14:paraId="06BDCDE1" w14:textId="77777777">
            <w:pPr>
              <w:pStyle w:val="TableParagraph"/>
              <w:numPr>
                <w:ilvl w:val="0"/>
                <w:numId w:val="11"/>
              </w:numPr>
              <w:tabs>
                <w:tab w:val="left" w:pos="853"/>
              </w:tabs>
              <w:spacing w:before="82"/>
              <w:ind w:hanging="571"/>
              <w:rPr>
                <w:sz w:val="20"/>
              </w:rPr>
            </w:pPr>
            <w:r>
              <w:rPr>
                <w:sz w:val="20"/>
              </w:rPr>
              <w:t>monitor</w:t>
            </w:r>
            <w:r>
              <w:rPr>
                <w:spacing w:val="-8"/>
                <w:sz w:val="20"/>
              </w:rPr>
              <w:t xml:space="preserve"> </w:t>
            </w:r>
            <w:r>
              <w:rPr>
                <w:sz w:val="20"/>
              </w:rPr>
              <w:t>the</w:t>
            </w:r>
            <w:r>
              <w:rPr>
                <w:spacing w:val="-8"/>
                <w:sz w:val="20"/>
              </w:rPr>
              <w:t xml:space="preserve"> </w:t>
            </w:r>
            <w:r>
              <w:rPr>
                <w:sz w:val="20"/>
              </w:rPr>
              <w:t>academic</w:t>
            </w:r>
            <w:r>
              <w:rPr>
                <w:spacing w:val="-7"/>
                <w:sz w:val="20"/>
              </w:rPr>
              <w:t xml:space="preserve"> </w:t>
            </w:r>
            <w:r>
              <w:rPr>
                <w:sz w:val="20"/>
              </w:rPr>
              <w:t>outcomes</w:t>
            </w:r>
            <w:r>
              <w:rPr>
                <w:spacing w:val="-9"/>
                <w:sz w:val="20"/>
              </w:rPr>
              <w:t xml:space="preserve"> </w:t>
            </w:r>
            <w:r>
              <w:rPr>
                <w:sz w:val="20"/>
              </w:rPr>
              <w:t>for</w:t>
            </w:r>
            <w:r>
              <w:rPr>
                <w:spacing w:val="-8"/>
                <w:sz w:val="20"/>
              </w:rPr>
              <w:t xml:space="preserve"> </w:t>
            </w:r>
            <w:r>
              <w:rPr>
                <w:sz w:val="20"/>
              </w:rPr>
              <w:t>taught</w:t>
            </w:r>
            <w:r>
              <w:rPr>
                <w:spacing w:val="-6"/>
                <w:sz w:val="20"/>
              </w:rPr>
              <w:t xml:space="preserve"> </w:t>
            </w:r>
            <w:proofErr w:type="spellStart"/>
            <w:r>
              <w:rPr>
                <w:sz w:val="20"/>
              </w:rPr>
              <w:t>programmes</w:t>
            </w:r>
            <w:proofErr w:type="spellEnd"/>
            <w:r>
              <w:rPr>
                <w:spacing w:val="-7"/>
                <w:sz w:val="20"/>
              </w:rPr>
              <w:t xml:space="preserve"> </w:t>
            </w:r>
            <w:r>
              <w:rPr>
                <w:sz w:val="20"/>
              </w:rPr>
              <w:t>of</w:t>
            </w:r>
            <w:r>
              <w:rPr>
                <w:spacing w:val="-6"/>
                <w:sz w:val="20"/>
              </w:rPr>
              <w:t xml:space="preserve"> </w:t>
            </w:r>
            <w:proofErr w:type="gramStart"/>
            <w:r>
              <w:rPr>
                <w:spacing w:val="-2"/>
                <w:sz w:val="20"/>
              </w:rPr>
              <w:t>study;</w:t>
            </w:r>
            <w:proofErr w:type="gramEnd"/>
          </w:p>
          <w:p w:rsidR="00626A67" w:rsidP="00EE7E19" w:rsidRDefault="002740DD" w14:paraId="3A8FEBDB" w14:textId="77777777">
            <w:pPr>
              <w:pStyle w:val="TableParagraph"/>
              <w:numPr>
                <w:ilvl w:val="0"/>
                <w:numId w:val="11"/>
              </w:numPr>
              <w:tabs>
                <w:tab w:val="left" w:pos="852"/>
                <w:tab w:val="left" w:pos="853"/>
              </w:tabs>
              <w:spacing w:before="125" w:line="288" w:lineRule="auto"/>
              <w:ind w:right="181"/>
              <w:rPr>
                <w:sz w:val="20"/>
              </w:rPr>
            </w:pPr>
            <w:r>
              <w:rPr>
                <w:sz w:val="20"/>
              </w:rPr>
              <w:t>receive</w:t>
            </w:r>
            <w:r>
              <w:rPr>
                <w:spacing w:val="22"/>
                <w:sz w:val="20"/>
              </w:rPr>
              <w:t xml:space="preserve"> </w:t>
            </w:r>
            <w:r>
              <w:rPr>
                <w:sz w:val="20"/>
              </w:rPr>
              <w:t>regular</w:t>
            </w:r>
            <w:r>
              <w:rPr>
                <w:spacing w:val="23"/>
                <w:sz w:val="20"/>
              </w:rPr>
              <w:t xml:space="preserve"> </w:t>
            </w:r>
            <w:r>
              <w:rPr>
                <w:sz w:val="20"/>
              </w:rPr>
              <w:t>reports</w:t>
            </w:r>
            <w:r>
              <w:rPr>
                <w:spacing w:val="23"/>
                <w:sz w:val="20"/>
              </w:rPr>
              <w:t xml:space="preserve"> </w:t>
            </w:r>
            <w:r>
              <w:rPr>
                <w:sz w:val="20"/>
              </w:rPr>
              <w:t>from</w:t>
            </w:r>
            <w:r>
              <w:rPr>
                <w:spacing w:val="24"/>
                <w:sz w:val="20"/>
              </w:rPr>
              <w:t xml:space="preserve"> </w:t>
            </w:r>
            <w:r>
              <w:rPr>
                <w:sz w:val="20"/>
              </w:rPr>
              <w:t>all Schools,</w:t>
            </w:r>
            <w:r>
              <w:rPr>
                <w:spacing w:val="22"/>
                <w:sz w:val="20"/>
              </w:rPr>
              <w:t xml:space="preserve"> </w:t>
            </w:r>
            <w:r>
              <w:rPr>
                <w:sz w:val="20"/>
              </w:rPr>
              <w:t>including</w:t>
            </w:r>
            <w:r>
              <w:rPr>
                <w:spacing w:val="22"/>
                <w:sz w:val="20"/>
              </w:rPr>
              <w:t xml:space="preserve"> </w:t>
            </w:r>
            <w:r>
              <w:rPr>
                <w:sz w:val="20"/>
              </w:rPr>
              <w:t>the</w:t>
            </w:r>
            <w:r>
              <w:rPr>
                <w:spacing w:val="22"/>
                <w:sz w:val="20"/>
              </w:rPr>
              <w:t xml:space="preserve"> </w:t>
            </w:r>
            <w:r>
              <w:rPr>
                <w:sz w:val="20"/>
              </w:rPr>
              <w:t>minutes</w:t>
            </w:r>
            <w:r>
              <w:rPr>
                <w:spacing w:val="23"/>
                <w:sz w:val="20"/>
              </w:rPr>
              <w:t xml:space="preserve"> </w:t>
            </w:r>
            <w:r>
              <w:rPr>
                <w:sz w:val="20"/>
              </w:rPr>
              <w:t>of</w:t>
            </w:r>
            <w:r>
              <w:rPr>
                <w:spacing w:val="24"/>
                <w:sz w:val="20"/>
              </w:rPr>
              <w:t xml:space="preserve"> </w:t>
            </w:r>
            <w:r>
              <w:rPr>
                <w:sz w:val="20"/>
              </w:rPr>
              <w:t>the</w:t>
            </w:r>
            <w:r>
              <w:rPr>
                <w:spacing w:val="22"/>
                <w:sz w:val="20"/>
              </w:rPr>
              <w:t xml:space="preserve"> </w:t>
            </w:r>
            <w:r>
              <w:rPr>
                <w:sz w:val="20"/>
              </w:rPr>
              <w:t>Schools’</w:t>
            </w:r>
            <w:r>
              <w:rPr>
                <w:spacing w:val="31"/>
                <w:sz w:val="20"/>
              </w:rPr>
              <w:t xml:space="preserve"> </w:t>
            </w:r>
            <w:r>
              <w:rPr>
                <w:sz w:val="20"/>
              </w:rPr>
              <w:t>Learning</w:t>
            </w:r>
            <w:r>
              <w:rPr>
                <w:spacing w:val="24"/>
                <w:sz w:val="20"/>
              </w:rPr>
              <w:t xml:space="preserve"> </w:t>
            </w:r>
            <w:r>
              <w:rPr>
                <w:sz w:val="20"/>
              </w:rPr>
              <w:t>and</w:t>
            </w:r>
            <w:r>
              <w:rPr>
                <w:spacing w:val="22"/>
                <w:sz w:val="20"/>
              </w:rPr>
              <w:t xml:space="preserve"> </w:t>
            </w:r>
            <w:r>
              <w:rPr>
                <w:sz w:val="20"/>
              </w:rPr>
              <w:t xml:space="preserve">Teaching </w:t>
            </w:r>
            <w:proofErr w:type="gramStart"/>
            <w:r>
              <w:rPr>
                <w:spacing w:val="-2"/>
                <w:sz w:val="20"/>
              </w:rPr>
              <w:t>Committees;</w:t>
            </w:r>
            <w:proofErr w:type="gramEnd"/>
          </w:p>
          <w:p w:rsidR="00626A67" w:rsidP="00EE7E19" w:rsidRDefault="002740DD" w14:paraId="282893EC" w14:textId="77777777">
            <w:pPr>
              <w:pStyle w:val="TableParagraph"/>
              <w:numPr>
                <w:ilvl w:val="0"/>
                <w:numId w:val="11"/>
              </w:numPr>
              <w:tabs>
                <w:tab w:val="left" w:pos="852"/>
                <w:tab w:val="left" w:pos="853"/>
              </w:tabs>
              <w:spacing w:before="42" w:line="270" w:lineRule="atLeast"/>
              <w:ind w:right="341"/>
              <w:rPr>
                <w:sz w:val="20"/>
              </w:rPr>
            </w:pPr>
            <w:r>
              <w:rPr>
                <w:sz w:val="20"/>
              </w:rPr>
              <w:t>create</w:t>
            </w:r>
            <w:r>
              <w:rPr>
                <w:spacing w:val="-4"/>
                <w:sz w:val="20"/>
              </w:rPr>
              <w:t xml:space="preserve"> </w:t>
            </w:r>
            <w:r>
              <w:rPr>
                <w:sz w:val="20"/>
              </w:rPr>
              <w:t>and</w:t>
            </w:r>
            <w:r>
              <w:rPr>
                <w:spacing w:val="-4"/>
                <w:sz w:val="20"/>
              </w:rPr>
              <w:t xml:space="preserve"> </w:t>
            </w:r>
            <w:r>
              <w:rPr>
                <w:sz w:val="20"/>
              </w:rPr>
              <w:t>receive</w:t>
            </w:r>
            <w:r>
              <w:rPr>
                <w:spacing w:val="-4"/>
                <w:sz w:val="20"/>
              </w:rPr>
              <w:t xml:space="preserve"> </w:t>
            </w:r>
            <w:r>
              <w:rPr>
                <w:sz w:val="20"/>
              </w:rPr>
              <w:t>reports</w:t>
            </w:r>
            <w:r>
              <w:rPr>
                <w:spacing w:val="-2"/>
                <w:sz w:val="20"/>
              </w:rPr>
              <w:t xml:space="preserve"> </w:t>
            </w:r>
            <w:r>
              <w:rPr>
                <w:sz w:val="20"/>
              </w:rPr>
              <w:t>from</w:t>
            </w:r>
            <w:r>
              <w:rPr>
                <w:spacing w:val="-2"/>
                <w:sz w:val="20"/>
              </w:rPr>
              <w:t xml:space="preserve"> </w:t>
            </w:r>
            <w:r>
              <w:rPr>
                <w:sz w:val="20"/>
              </w:rPr>
              <w:t>such</w:t>
            </w:r>
            <w:r>
              <w:rPr>
                <w:spacing w:val="-4"/>
                <w:sz w:val="20"/>
              </w:rPr>
              <w:t xml:space="preserve"> </w:t>
            </w:r>
            <w:r>
              <w:rPr>
                <w:sz w:val="20"/>
              </w:rPr>
              <w:t>sub-committees</w:t>
            </w:r>
            <w:r>
              <w:rPr>
                <w:spacing w:val="-3"/>
                <w:sz w:val="20"/>
              </w:rPr>
              <w:t xml:space="preserve"> </w:t>
            </w:r>
            <w:r>
              <w:rPr>
                <w:sz w:val="20"/>
              </w:rPr>
              <w:t>and</w:t>
            </w:r>
            <w:r>
              <w:rPr>
                <w:spacing w:val="-4"/>
                <w:sz w:val="20"/>
              </w:rPr>
              <w:t xml:space="preserve"> </w:t>
            </w:r>
            <w:proofErr w:type="gramStart"/>
            <w:r>
              <w:rPr>
                <w:sz w:val="20"/>
              </w:rPr>
              <w:t>short-life</w:t>
            </w:r>
            <w:proofErr w:type="gramEnd"/>
            <w:r>
              <w:rPr>
                <w:spacing w:val="-2"/>
                <w:sz w:val="20"/>
              </w:rPr>
              <w:t xml:space="preserve"> </w:t>
            </w:r>
            <w:r>
              <w:rPr>
                <w:sz w:val="20"/>
              </w:rPr>
              <w:t>working</w:t>
            </w:r>
            <w:r>
              <w:rPr>
                <w:spacing w:val="-3"/>
                <w:sz w:val="20"/>
              </w:rPr>
              <w:t xml:space="preserve"> </w:t>
            </w:r>
            <w:r>
              <w:rPr>
                <w:sz w:val="20"/>
              </w:rPr>
              <w:t>groups</w:t>
            </w:r>
            <w:r>
              <w:rPr>
                <w:spacing w:val="-3"/>
                <w:sz w:val="20"/>
              </w:rPr>
              <w:t xml:space="preserve"> </w:t>
            </w:r>
            <w:r>
              <w:rPr>
                <w:sz w:val="20"/>
              </w:rPr>
              <w:t>as</w:t>
            </w:r>
            <w:r>
              <w:rPr>
                <w:spacing w:val="-3"/>
                <w:sz w:val="20"/>
              </w:rPr>
              <w:t xml:space="preserve"> </w:t>
            </w:r>
            <w:r>
              <w:rPr>
                <w:sz w:val="20"/>
              </w:rPr>
              <w:t>are</w:t>
            </w:r>
            <w:r>
              <w:rPr>
                <w:spacing w:val="-4"/>
                <w:sz w:val="20"/>
              </w:rPr>
              <w:t xml:space="preserve"> </w:t>
            </w:r>
            <w:r>
              <w:rPr>
                <w:sz w:val="20"/>
              </w:rPr>
              <w:t>necessary</w:t>
            </w:r>
            <w:r>
              <w:rPr>
                <w:spacing w:val="-7"/>
                <w:sz w:val="20"/>
              </w:rPr>
              <w:t xml:space="preserve"> </w:t>
            </w:r>
            <w:r>
              <w:rPr>
                <w:sz w:val="20"/>
              </w:rPr>
              <w:t>to fulfil the responsibilities of the Committee.</w:t>
            </w:r>
          </w:p>
          <w:p w:rsidRPr="00817DC0" w:rsidR="00817DC0" w:rsidP="00817DC0" w:rsidRDefault="00817DC0" w14:paraId="26BE2F5A" w14:textId="21FD3181">
            <w:pPr>
              <w:pStyle w:val="TableParagraph"/>
              <w:numPr>
                <w:ilvl w:val="0"/>
                <w:numId w:val="11"/>
              </w:numPr>
              <w:tabs>
                <w:tab w:val="left" w:pos="852"/>
                <w:tab w:val="left" w:pos="853"/>
              </w:tabs>
              <w:spacing w:before="42" w:line="270" w:lineRule="atLeast"/>
              <w:ind w:right="341"/>
              <w:rPr>
                <w:sz w:val="20"/>
              </w:rPr>
            </w:pPr>
            <w:r>
              <w:rPr>
                <w:sz w:val="20"/>
              </w:rPr>
              <w:t>m</w:t>
            </w:r>
            <w:r w:rsidRPr="00817DC0">
              <w:rPr>
                <w:sz w:val="20"/>
              </w:rPr>
              <w:t>onitor</w:t>
            </w:r>
            <w:r>
              <w:rPr>
                <w:sz w:val="20"/>
              </w:rPr>
              <w:t xml:space="preserve">, </w:t>
            </w:r>
            <w:proofErr w:type="spellStart"/>
            <w:r>
              <w:rPr>
                <w:sz w:val="20"/>
              </w:rPr>
              <w:t>authorise</w:t>
            </w:r>
            <w:proofErr w:type="spellEnd"/>
            <w:r>
              <w:rPr>
                <w:sz w:val="20"/>
              </w:rPr>
              <w:t>,</w:t>
            </w:r>
            <w:r w:rsidRPr="00817DC0">
              <w:rPr>
                <w:sz w:val="20"/>
              </w:rPr>
              <w:t xml:space="preserve"> and report to </w:t>
            </w:r>
            <w:r>
              <w:rPr>
                <w:sz w:val="20"/>
              </w:rPr>
              <w:t>the Senate</w:t>
            </w:r>
            <w:r w:rsidRPr="00817DC0">
              <w:rPr>
                <w:sz w:val="20"/>
              </w:rPr>
              <w:t xml:space="preserve"> on any other matters delegated to the</w:t>
            </w:r>
            <w:r>
              <w:rPr>
                <w:sz w:val="20"/>
              </w:rPr>
              <w:t xml:space="preserve"> </w:t>
            </w:r>
            <w:r w:rsidRPr="00817DC0">
              <w:rPr>
                <w:sz w:val="20"/>
              </w:rPr>
              <w:t xml:space="preserve">Committee by the </w:t>
            </w:r>
            <w:r>
              <w:rPr>
                <w:sz w:val="20"/>
              </w:rPr>
              <w:t>Senate</w:t>
            </w:r>
            <w:r w:rsidRPr="00817DC0">
              <w:rPr>
                <w:sz w:val="20"/>
              </w:rPr>
              <w:t>.</w:t>
            </w:r>
          </w:p>
          <w:p w:rsidR="00002548" w:rsidP="00EE7E19" w:rsidRDefault="00002548" w14:paraId="21BB5858" w14:textId="77777777">
            <w:pPr>
              <w:pStyle w:val="TableParagraph"/>
              <w:tabs>
                <w:tab w:val="left" w:pos="852"/>
                <w:tab w:val="left" w:pos="853"/>
              </w:tabs>
              <w:spacing w:before="42" w:line="270" w:lineRule="atLeast"/>
              <w:ind w:right="341"/>
              <w:rPr>
                <w:sz w:val="20"/>
              </w:rPr>
            </w:pPr>
          </w:p>
          <w:p w:rsidR="00002548" w:rsidP="00EE7E19" w:rsidRDefault="00002548" w14:paraId="464C4B97" w14:textId="77777777">
            <w:pPr>
              <w:pStyle w:val="TableParagraph"/>
              <w:spacing w:before="79"/>
              <w:ind w:left="1644" w:hanging="804"/>
              <w:rPr>
                <w:sz w:val="20"/>
              </w:rPr>
            </w:pPr>
            <w:r>
              <w:rPr>
                <w:sz w:val="20"/>
              </w:rPr>
              <w:t>[Note</w:t>
            </w:r>
            <w:r>
              <w:rPr>
                <w:spacing w:val="-2"/>
                <w:sz w:val="20"/>
              </w:rPr>
              <w:t xml:space="preserve"> </w:t>
            </w:r>
            <w:r>
              <w:rPr>
                <w:sz w:val="20"/>
              </w:rPr>
              <w:t>1:</w:t>
            </w:r>
            <w:r>
              <w:rPr>
                <w:spacing w:val="40"/>
                <w:sz w:val="20"/>
              </w:rPr>
              <w:t xml:space="preserve"> </w:t>
            </w:r>
            <w:r>
              <w:rPr>
                <w:sz w:val="20"/>
              </w:rPr>
              <w:t>the</w:t>
            </w:r>
            <w:r>
              <w:rPr>
                <w:spacing w:val="-4"/>
                <w:sz w:val="20"/>
              </w:rPr>
              <w:t xml:space="preserve"> </w:t>
            </w:r>
            <w:r>
              <w:rPr>
                <w:sz w:val="20"/>
              </w:rPr>
              <w:t>Committee</w:t>
            </w:r>
            <w:r>
              <w:rPr>
                <w:spacing w:val="-3"/>
                <w:sz w:val="20"/>
              </w:rPr>
              <w:t xml:space="preserve"> </w:t>
            </w:r>
            <w:r>
              <w:rPr>
                <w:sz w:val="20"/>
              </w:rPr>
              <w:t>shall</w:t>
            </w:r>
            <w:r>
              <w:rPr>
                <w:spacing w:val="-3"/>
                <w:sz w:val="20"/>
              </w:rPr>
              <w:t xml:space="preserve"> </w:t>
            </w:r>
            <w:r>
              <w:rPr>
                <w:sz w:val="20"/>
              </w:rPr>
              <w:t>inform the</w:t>
            </w:r>
            <w:r>
              <w:rPr>
                <w:spacing w:val="-3"/>
                <w:sz w:val="20"/>
              </w:rPr>
              <w:t xml:space="preserve"> </w:t>
            </w:r>
            <w:r>
              <w:rPr>
                <w:sz w:val="20"/>
              </w:rPr>
              <w:t>Senate</w:t>
            </w:r>
            <w:r>
              <w:rPr>
                <w:spacing w:val="-2"/>
                <w:sz w:val="20"/>
              </w:rPr>
              <w:t xml:space="preserve"> </w:t>
            </w:r>
            <w:r>
              <w:rPr>
                <w:sz w:val="20"/>
              </w:rPr>
              <w:t>and</w:t>
            </w:r>
            <w:r>
              <w:rPr>
                <w:spacing w:val="-3"/>
                <w:sz w:val="20"/>
              </w:rPr>
              <w:t xml:space="preserve"> </w:t>
            </w:r>
            <w:r>
              <w:rPr>
                <w:sz w:val="20"/>
              </w:rPr>
              <w:t>UE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creation,</w:t>
            </w:r>
            <w:r>
              <w:rPr>
                <w:spacing w:val="-2"/>
                <w:sz w:val="20"/>
              </w:rPr>
              <w:t xml:space="preserve"> </w:t>
            </w:r>
            <w:r>
              <w:rPr>
                <w:sz w:val="20"/>
              </w:rPr>
              <w:t>on-going</w:t>
            </w:r>
            <w:r>
              <w:rPr>
                <w:spacing w:val="-2"/>
                <w:sz w:val="20"/>
              </w:rPr>
              <w:t xml:space="preserve"> </w:t>
            </w:r>
            <w:r>
              <w:rPr>
                <w:sz w:val="20"/>
              </w:rPr>
              <w:t>work,</w:t>
            </w:r>
            <w:r>
              <w:rPr>
                <w:spacing w:val="-3"/>
                <w:sz w:val="20"/>
              </w:rPr>
              <w:t xml:space="preserve"> </w:t>
            </w:r>
            <w:r>
              <w:rPr>
                <w:sz w:val="20"/>
              </w:rPr>
              <w:t>and</w:t>
            </w:r>
            <w:r>
              <w:rPr>
                <w:spacing w:val="-4"/>
                <w:sz w:val="20"/>
              </w:rPr>
              <w:t xml:space="preserve"> </w:t>
            </w:r>
            <w:r>
              <w:rPr>
                <w:sz w:val="20"/>
              </w:rPr>
              <w:t>disbanding</w:t>
            </w:r>
            <w:r>
              <w:rPr>
                <w:spacing w:val="-3"/>
                <w:sz w:val="20"/>
              </w:rPr>
              <w:t xml:space="preserve"> </w:t>
            </w:r>
            <w:r>
              <w:rPr>
                <w:sz w:val="20"/>
              </w:rPr>
              <w:t xml:space="preserve">of any sub-committees and </w:t>
            </w:r>
            <w:proofErr w:type="gramStart"/>
            <w:r>
              <w:rPr>
                <w:sz w:val="20"/>
              </w:rPr>
              <w:t>short-life</w:t>
            </w:r>
            <w:proofErr w:type="gramEnd"/>
            <w:r>
              <w:rPr>
                <w:sz w:val="20"/>
              </w:rPr>
              <w:t xml:space="preserve"> working groups.]</w:t>
            </w:r>
          </w:p>
          <w:p w:rsidR="00002548" w:rsidP="00EE7E19" w:rsidRDefault="00002548" w14:paraId="0FF753BC" w14:textId="77777777">
            <w:pPr>
              <w:pStyle w:val="TableParagraph"/>
              <w:spacing w:before="80"/>
              <w:ind w:left="1644" w:hanging="804"/>
              <w:rPr>
                <w:sz w:val="20"/>
              </w:rPr>
            </w:pPr>
            <w:r>
              <w:rPr>
                <w:sz w:val="20"/>
              </w:rPr>
              <w:t>[Note</w:t>
            </w:r>
            <w:r>
              <w:rPr>
                <w:spacing w:val="-1"/>
                <w:sz w:val="20"/>
              </w:rPr>
              <w:t xml:space="preserve"> </w:t>
            </w:r>
            <w:r>
              <w:rPr>
                <w:sz w:val="20"/>
              </w:rPr>
              <w:t>2:</w:t>
            </w:r>
            <w:r>
              <w:rPr>
                <w:spacing w:val="40"/>
                <w:sz w:val="20"/>
              </w:rPr>
              <w:t xml:space="preserve"> </w:t>
            </w:r>
            <w:r>
              <w:rPr>
                <w:sz w:val="20"/>
              </w:rPr>
              <w:t>The</w:t>
            </w:r>
            <w:r>
              <w:rPr>
                <w:spacing w:val="-1"/>
                <w:sz w:val="20"/>
              </w:rPr>
              <w:t xml:space="preserve"> </w:t>
            </w:r>
            <w:r>
              <w:rPr>
                <w:sz w:val="20"/>
              </w:rPr>
              <w:t>Senate</w:t>
            </w:r>
            <w:r>
              <w:rPr>
                <w:spacing w:val="-3"/>
                <w:sz w:val="20"/>
              </w:rPr>
              <w:t xml:space="preserve"> </w:t>
            </w:r>
            <w:r>
              <w:rPr>
                <w:sz w:val="20"/>
              </w:rPr>
              <w:t>must</w:t>
            </w:r>
            <w:r>
              <w:rPr>
                <w:spacing w:val="-2"/>
                <w:sz w:val="20"/>
              </w:rPr>
              <w:t xml:space="preserve"> </w:t>
            </w:r>
            <w:r>
              <w:rPr>
                <w:sz w:val="20"/>
              </w:rPr>
              <w:t>approve</w:t>
            </w:r>
            <w:r>
              <w:rPr>
                <w:spacing w:val="-3"/>
                <w:sz w:val="20"/>
              </w:rPr>
              <w:t xml:space="preserve"> </w:t>
            </w:r>
            <w:r>
              <w:rPr>
                <w:sz w:val="20"/>
              </w:rPr>
              <w:t>the</w:t>
            </w:r>
            <w:r>
              <w:rPr>
                <w:spacing w:val="-4"/>
                <w:sz w:val="20"/>
              </w:rPr>
              <w:t xml:space="preserve"> </w:t>
            </w:r>
            <w:r>
              <w:rPr>
                <w:sz w:val="20"/>
              </w:rPr>
              <w:t>Terms</w:t>
            </w:r>
            <w:r>
              <w:rPr>
                <w:spacing w:val="-2"/>
                <w:sz w:val="20"/>
              </w:rPr>
              <w:t xml:space="preserve"> </w:t>
            </w:r>
            <w:r>
              <w:rPr>
                <w:sz w:val="20"/>
              </w:rPr>
              <w:t>of</w:t>
            </w:r>
            <w:r>
              <w:rPr>
                <w:spacing w:val="-1"/>
                <w:sz w:val="20"/>
              </w:rPr>
              <w:t xml:space="preserve"> </w:t>
            </w:r>
            <w:r>
              <w:rPr>
                <w:sz w:val="20"/>
              </w:rPr>
              <w:t>Reference</w:t>
            </w:r>
            <w:r>
              <w:rPr>
                <w:spacing w:val="-1"/>
                <w:sz w:val="20"/>
              </w:rPr>
              <w:t xml:space="preserve"> </w:t>
            </w:r>
            <w:r>
              <w:rPr>
                <w:sz w:val="20"/>
              </w:rPr>
              <w:t>of</w:t>
            </w:r>
            <w:r>
              <w:rPr>
                <w:spacing w:val="-1"/>
                <w:sz w:val="20"/>
              </w:rPr>
              <w:t xml:space="preserve"> </w:t>
            </w:r>
            <w:r>
              <w:rPr>
                <w:sz w:val="20"/>
              </w:rPr>
              <w:t>any</w:t>
            </w:r>
            <w:r>
              <w:rPr>
                <w:spacing w:val="-6"/>
                <w:sz w:val="20"/>
              </w:rPr>
              <w:t xml:space="preserve"> </w:t>
            </w:r>
            <w:r>
              <w:rPr>
                <w:sz w:val="20"/>
              </w:rPr>
              <w:t>standing</w:t>
            </w:r>
            <w:r>
              <w:rPr>
                <w:spacing w:val="-4"/>
                <w:sz w:val="20"/>
              </w:rPr>
              <w:t xml:space="preserve"> </w:t>
            </w:r>
            <w:r>
              <w:rPr>
                <w:sz w:val="20"/>
              </w:rPr>
              <w:t>sub-committee</w:t>
            </w:r>
            <w:r>
              <w:rPr>
                <w:spacing w:val="-3"/>
                <w:sz w:val="20"/>
              </w:rPr>
              <w:t xml:space="preserve"> </w:t>
            </w:r>
            <w:r>
              <w:rPr>
                <w:sz w:val="20"/>
              </w:rPr>
              <w:t>that is</w:t>
            </w:r>
            <w:r>
              <w:rPr>
                <w:spacing w:val="-2"/>
                <w:sz w:val="20"/>
              </w:rPr>
              <w:t xml:space="preserve"> </w:t>
            </w:r>
            <w:r>
              <w:rPr>
                <w:sz w:val="20"/>
              </w:rPr>
              <w:t>to exercise delegated powers of the Senate.]</w:t>
            </w:r>
          </w:p>
          <w:p w:rsidR="0088008D" w:rsidP="00CB4CBF" w:rsidRDefault="0088008D" w14:paraId="1A9FD411" w14:textId="77777777">
            <w:pPr>
              <w:pStyle w:val="TableParagraph"/>
              <w:spacing w:before="80"/>
              <w:ind w:left="1644" w:hanging="804"/>
              <w:rPr>
                <w:sz w:val="20"/>
              </w:rPr>
            </w:pPr>
          </w:p>
          <w:p w:rsidR="0088008D" w:rsidP="00CB4CBF" w:rsidRDefault="0088008D" w14:paraId="488F125F" w14:textId="77777777">
            <w:pPr>
              <w:pStyle w:val="TableParagraph"/>
              <w:spacing w:before="80"/>
              <w:ind w:left="1644" w:hanging="804"/>
              <w:rPr>
                <w:sz w:val="20"/>
              </w:rPr>
            </w:pPr>
          </w:p>
          <w:p w:rsidR="0088008D" w:rsidP="00CB4CBF" w:rsidRDefault="0088008D" w14:paraId="3E581676" w14:textId="0137AAAC">
            <w:pPr>
              <w:pStyle w:val="TableParagraph"/>
              <w:spacing w:before="80"/>
              <w:ind w:left="1644" w:hanging="804"/>
              <w:rPr>
                <w:sz w:val="20"/>
              </w:rPr>
            </w:pPr>
          </w:p>
        </w:tc>
      </w:tr>
    </w:tbl>
    <w:p w:rsidR="00626A67" w:rsidP="00254CF5" w:rsidRDefault="00D466AD" w14:paraId="2D4B4862" w14:textId="6319151E">
      <w:pPr>
        <w:pStyle w:val="BodyText"/>
        <w:spacing w:before="106"/>
        <w:ind w:left="104"/>
        <w:rPr>
          <w:u w:val="none"/>
        </w:rPr>
      </w:pPr>
      <w:r>
        <w:rPr>
          <w:noProof/>
        </w:rPr>
        <w:lastRenderedPageBreak/>
        <mc:AlternateContent>
          <mc:Choice Requires="wps">
            <w:drawing>
              <wp:anchor distT="0" distB="0" distL="0" distR="0" simplePos="0" relativeHeight="251658241" behindDoc="1" locked="0" layoutInCell="1" allowOverlap="1" wp14:editId="47FF2706" wp14:anchorId="195AD4C2">
                <wp:simplePos x="0" y="0"/>
                <wp:positionH relativeFrom="page">
                  <wp:posOffset>269875</wp:posOffset>
                </wp:positionH>
                <wp:positionV relativeFrom="paragraph">
                  <wp:posOffset>183515</wp:posOffset>
                </wp:positionV>
                <wp:extent cx="1828800" cy="8890"/>
                <wp:effectExtent l="0" t="0" r="0" b="0"/>
                <wp:wrapTopAndBottom/>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21.25pt;margin-top:14.45pt;width:2in;height:.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263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">
                <w10:wrap type="topAndBottom" anchorx="page"/>
              </v:rect>
            </w:pict>
          </mc:Fallback>
        </mc:AlternateContent>
      </w:r>
      <w:r w:rsidR="002740DD">
        <w:rPr>
          <w:position w:val="6"/>
          <w:sz w:val="13"/>
          <w:u w:val="none"/>
        </w:rPr>
        <w:t>2</w:t>
      </w:r>
      <w:r w:rsidR="002740DD">
        <w:rPr>
          <w:spacing w:val="11"/>
          <w:position w:val="6"/>
          <w:sz w:val="13"/>
          <w:u w:val="none"/>
        </w:rPr>
        <w:t xml:space="preserve"> </w:t>
      </w:r>
      <w:r w:rsidR="002740DD">
        <w:rPr>
          <w:u w:val="none"/>
        </w:rPr>
        <w:t>Through</w:t>
      </w:r>
      <w:r w:rsidR="002740DD">
        <w:rPr>
          <w:spacing w:val="-5"/>
          <w:u w:val="none"/>
        </w:rPr>
        <w:t xml:space="preserve"> </w:t>
      </w:r>
      <w:r w:rsidR="002740DD">
        <w:rPr>
          <w:u w:val="none"/>
        </w:rPr>
        <w:t>the</w:t>
      </w:r>
      <w:r w:rsidR="002740DD">
        <w:rPr>
          <w:spacing w:val="-4"/>
          <w:u w:val="none"/>
        </w:rPr>
        <w:t xml:space="preserve"> </w:t>
      </w:r>
      <w:hyperlink r:id="rId12">
        <w:r w:rsidR="002740DD">
          <w:rPr>
            <w:color w:val="0462C1"/>
            <w:u w:color="0462C1"/>
          </w:rPr>
          <w:t>Senate</w:t>
        </w:r>
        <w:r w:rsidR="002740DD">
          <w:rPr>
            <w:color w:val="0462C1"/>
            <w:spacing w:val="-5"/>
            <w:u w:color="0462C1"/>
          </w:rPr>
          <w:t xml:space="preserve"> </w:t>
        </w:r>
        <w:r w:rsidR="002740DD">
          <w:rPr>
            <w:color w:val="0462C1"/>
            <w:u w:color="0462C1"/>
          </w:rPr>
          <w:t>Statement</w:t>
        </w:r>
        <w:r w:rsidR="002740DD">
          <w:rPr>
            <w:color w:val="0462C1"/>
            <w:spacing w:val="-6"/>
            <w:u w:color="0462C1"/>
          </w:rPr>
          <w:t xml:space="preserve"> </w:t>
        </w:r>
        <w:r w:rsidR="002740DD">
          <w:rPr>
            <w:color w:val="0462C1"/>
            <w:u w:color="0462C1"/>
          </w:rPr>
          <w:t>of</w:t>
        </w:r>
        <w:r w:rsidR="002740DD">
          <w:rPr>
            <w:color w:val="0462C1"/>
            <w:spacing w:val="-5"/>
            <w:u w:color="0462C1"/>
          </w:rPr>
          <w:t xml:space="preserve"> </w:t>
        </w:r>
        <w:r w:rsidR="002740DD">
          <w:rPr>
            <w:color w:val="0462C1"/>
            <w:u w:color="0462C1"/>
          </w:rPr>
          <w:t>Primary</w:t>
        </w:r>
        <w:r w:rsidR="002740DD">
          <w:rPr>
            <w:color w:val="0462C1"/>
            <w:spacing w:val="-6"/>
            <w:u w:color="0462C1"/>
          </w:rPr>
          <w:t xml:space="preserve"> </w:t>
        </w:r>
        <w:r w:rsidR="002740DD">
          <w:rPr>
            <w:color w:val="0462C1"/>
            <w:u w:color="0462C1"/>
          </w:rPr>
          <w:t>Responsibilities</w:t>
        </w:r>
        <w:r w:rsidR="002740DD">
          <w:rPr>
            <w:color w:val="0462C1"/>
            <w:spacing w:val="-6"/>
            <w:u w:color="0462C1"/>
          </w:rPr>
          <w:t xml:space="preserve"> </w:t>
        </w:r>
        <w:r w:rsidR="002740DD">
          <w:rPr>
            <w:color w:val="0462C1"/>
            <w:u w:color="0462C1"/>
          </w:rPr>
          <w:t>and</w:t>
        </w:r>
        <w:r w:rsidR="002740DD">
          <w:rPr>
            <w:color w:val="0462C1"/>
            <w:spacing w:val="-5"/>
            <w:u w:color="0462C1"/>
          </w:rPr>
          <w:t xml:space="preserve"> </w:t>
        </w:r>
        <w:r w:rsidR="002740DD">
          <w:rPr>
            <w:color w:val="0462C1"/>
            <w:spacing w:val="-2"/>
            <w:u w:color="0462C1"/>
          </w:rPr>
          <w:t>Delegations</w:t>
        </w:r>
      </w:hyperlink>
    </w:p>
    <w:tbl>
      <w:tblPr>
        <w:tblW w:w="10643" w:type="dxa"/>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5" w:type="dxa"/>
          <w:right w:w="0" w:type="dxa"/>
        </w:tblCellMar>
        <w:tblLook w:val="01E0" w:firstRow="1" w:lastRow="1" w:firstColumn="1" w:lastColumn="1" w:noHBand="0" w:noVBand="0"/>
      </w:tblPr>
      <w:tblGrid>
        <w:gridCol w:w="5695"/>
        <w:gridCol w:w="3409"/>
        <w:gridCol w:w="1539"/>
      </w:tblGrid>
      <w:tr w:rsidR="00626A67" w:rsidTr="00AE61F0" w14:paraId="3E795AA9" w14:textId="77777777">
        <w:trPr>
          <w:trHeight w:val="374"/>
        </w:trPr>
        <w:tc>
          <w:tcPr>
            <w:tcW w:w="10643" w:type="dxa"/>
            <w:gridSpan w:val="3"/>
            <w:tcBorders>
              <w:bottom w:val="single" w:color="auto" w:sz="4" w:space="0"/>
            </w:tcBorders>
            <w:shd w:val="clear" w:color="auto" w:fill="2D74B5"/>
          </w:tcPr>
          <w:p w:rsidR="00626A67" w:rsidRDefault="002740DD" w14:paraId="67659105" w14:textId="77777777">
            <w:pPr>
              <w:pStyle w:val="TableParagraph"/>
              <w:spacing w:before="76"/>
              <w:ind w:left="107"/>
              <w:rPr>
                <w:b/>
              </w:rPr>
            </w:pPr>
            <w:r>
              <w:rPr>
                <w:b/>
                <w:color w:val="FFFFFF"/>
              </w:rPr>
              <w:t>5.</w:t>
            </w:r>
            <w:r>
              <w:rPr>
                <w:b/>
                <w:color w:val="FFFFFF"/>
                <w:spacing w:val="1"/>
              </w:rPr>
              <w:t xml:space="preserve"> </w:t>
            </w:r>
            <w:r>
              <w:rPr>
                <w:b/>
                <w:color w:val="FFFFFF"/>
                <w:spacing w:val="-2"/>
              </w:rPr>
              <w:t>Composition</w:t>
            </w:r>
          </w:p>
        </w:tc>
      </w:tr>
      <w:tr w:rsidR="00657CE1" w:rsidTr="00AE61F0" w14:paraId="39A8195F" w14:textId="77777777">
        <w:trPr>
          <w:trHeight w:val="60"/>
        </w:trPr>
        <w:tc>
          <w:tcPr>
            <w:tcW w:w="10643"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00657CE1" w:rsidP="008E2248" w:rsidRDefault="00657CE1" w14:paraId="770B0CA7" w14:textId="77777777">
            <w:pPr>
              <w:pStyle w:val="TableParagraph"/>
              <w:ind w:left="0" w:right="166"/>
              <w:rPr>
                <w:b/>
                <w:spacing w:val="-2"/>
                <w:sz w:val="20"/>
                <w:u w:val="single"/>
              </w:rPr>
            </w:pPr>
            <w:r>
              <w:rPr>
                <w:b/>
                <w:spacing w:val="-2"/>
                <w:sz w:val="20"/>
                <w:u w:val="single"/>
              </w:rPr>
              <w:t>Members</w:t>
            </w:r>
          </w:p>
          <w:p w:rsidR="00657CE1" w:rsidP="008E2248" w:rsidRDefault="00657CE1" w14:paraId="74609E5C" w14:textId="77777777">
            <w:pPr>
              <w:pStyle w:val="TableParagraph"/>
              <w:ind w:left="0" w:right="166"/>
              <w:rPr>
                <w:b/>
                <w:spacing w:val="-2"/>
                <w:sz w:val="20"/>
                <w:u w:val="single"/>
              </w:rPr>
            </w:pPr>
          </w:p>
        </w:tc>
      </w:tr>
      <w:tr w:rsidR="00642818" w:rsidTr="00AE61F0" w14:paraId="105C970F" w14:textId="77777777">
        <w:trPr>
          <w:trHeight w:val="60"/>
        </w:trPr>
        <w:tc>
          <w:tcPr>
            <w:tcW w:w="5695" w:type="dxa"/>
            <w:tcBorders>
              <w:top w:val="single" w:color="auto" w:sz="4" w:space="0"/>
              <w:bottom w:val="single" w:color="auto" w:sz="4" w:space="0"/>
            </w:tcBorders>
            <w:shd w:val="clear" w:color="auto" w:fill="FFFFFF" w:themeFill="background1"/>
          </w:tcPr>
          <w:p w:rsidR="00642818" w:rsidDel="00A5392E" w:rsidP="003539B1" w:rsidRDefault="001D6CF7" w14:paraId="6670A373" w14:textId="2E123634">
            <w:pPr>
              <w:pStyle w:val="TableParagraph"/>
              <w:spacing w:line="276" w:lineRule="auto"/>
              <w:ind w:left="0" w:right="166"/>
              <w:rPr>
                <w:b/>
                <w:spacing w:val="-2"/>
                <w:sz w:val="20"/>
                <w:u w:val="single"/>
              </w:rPr>
            </w:pPr>
            <w:r w:rsidRPr="00BF2B62">
              <w:rPr>
                <w:b/>
                <w:i/>
                <w:iCs/>
                <w:spacing w:val="-2"/>
                <w:sz w:val="20"/>
                <w:u w:val="single"/>
              </w:rPr>
              <w:t>Ex-officio</w:t>
            </w:r>
            <w:r>
              <w:rPr>
                <w:b/>
                <w:spacing w:val="-2"/>
                <w:sz w:val="20"/>
                <w:u w:val="single"/>
              </w:rPr>
              <w:t xml:space="preserve"> </w:t>
            </w:r>
            <w:r w:rsidR="00BF2B62">
              <w:rPr>
                <w:b/>
                <w:spacing w:val="-2"/>
                <w:sz w:val="20"/>
                <w:u w:val="single"/>
              </w:rPr>
              <w:t>M</w:t>
            </w:r>
            <w:r>
              <w:rPr>
                <w:b/>
                <w:spacing w:val="-2"/>
                <w:sz w:val="20"/>
                <w:u w:val="single"/>
              </w:rPr>
              <w:t>embers</w:t>
            </w:r>
          </w:p>
        </w:tc>
        <w:tc>
          <w:tcPr>
            <w:tcW w:w="3409" w:type="dxa"/>
            <w:tcBorders>
              <w:top w:val="single" w:color="auto" w:sz="4" w:space="0"/>
              <w:bottom w:val="single" w:color="auto" w:sz="4" w:space="0"/>
            </w:tcBorders>
            <w:shd w:val="clear" w:color="auto" w:fill="FFFFFF" w:themeFill="background1"/>
          </w:tcPr>
          <w:p w:rsidR="00642818" w:rsidDel="00A5392E" w:rsidP="003539B1" w:rsidRDefault="001D6CF7" w14:paraId="0A3B613A" w14:textId="5D42CB45">
            <w:pPr>
              <w:pStyle w:val="TableParagraph"/>
              <w:spacing w:line="276" w:lineRule="auto"/>
              <w:ind w:left="0" w:right="166"/>
              <w:rPr>
                <w:b/>
                <w:spacing w:val="-2"/>
                <w:sz w:val="20"/>
                <w:u w:val="single"/>
              </w:rPr>
            </w:pPr>
            <w:r>
              <w:rPr>
                <w:b/>
                <w:spacing w:val="-2"/>
                <w:sz w:val="20"/>
                <w:u w:val="single"/>
              </w:rPr>
              <w:t>Members</w:t>
            </w:r>
          </w:p>
        </w:tc>
        <w:tc>
          <w:tcPr>
            <w:tcW w:w="1539" w:type="dxa"/>
            <w:tcBorders>
              <w:top w:val="single" w:color="auto" w:sz="4" w:space="0"/>
              <w:bottom w:val="single" w:color="auto" w:sz="4" w:space="0"/>
            </w:tcBorders>
            <w:shd w:val="clear" w:color="auto" w:fill="FFFFFF" w:themeFill="background1"/>
          </w:tcPr>
          <w:p w:rsidR="00642818" w:rsidDel="00A5392E" w:rsidP="003539B1" w:rsidRDefault="001D6CF7" w14:paraId="28A9ACF2" w14:textId="1DB3C284">
            <w:pPr>
              <w:pStyle w:val="TableParagraph"/>
              <w:spacing w:line="276" w:lineRule="auto"/>
              <w:ind w:left="0" w:right="166"/>
              <w:rPr>
                <w:b/>
                <w:spacing w:val="-2"/>
                <w:sz w:val="20"/>
                <w:u w:val="single"/>
              </w:rPr>
            </w:pPr>
            <w:r>
              <w:rPr>
                <w:b/>
                <w:spacing w:val="-2"/>
                <w:sz w:val="20"/>
                <w:u w:val="single"/>
              </w:rPr>
              <w:t>Appointed Until</w:t>
            </w:r>
          </w:p>
        </w:tc>
      </w:tr>
      <w:tr w:rsidR="00A61D96" w:rsidTr="00AE61F0" w14:paraId="54537E22" w14:textId="77777777">
        <w:trPr>
          <w:trHeight w:val="60"/>
        </w:trPr>
        <w:tc>
          <w:tcPr>
            <w:tcW w:w="5695" w:type="dxa"/>
            <w:tcBorders>
              <w:top w:val="single" w:color="auto" w:sz="4" w:space="0"/>
              <w:left w:val="single" w:color="auto" w:sz="4" w:space="0"/>
              <w:bottom w:val="nil"/>
            </w:tcBorders>
            <w:shd w:val="clear" w:color="auto" w:fill="FFFFFF" w:themeFill="background1"/>
          </w:tcPr>
          <w:p w:rsidRPr="00A61D96" w:rsidR="00A61D96" w:rsidP="003539B1" w:rsidRDefault="00A61D96" w14:paraId="5EB86F2C" w14:textId="3D3C10F2">
            <w:pPr>
              <w:pStyle w:val="TableParagraph"/>
              <w:spacing w:line="276" w:lineRule="auto"/>
              <w:ind w:left="0" w:right="166"/>
              <w:rPr>
                <w:b/>
                <w:spacing w:val="-2"/>
                <w:sz w:val="20"/>
              </w:rPr>
            </w:pPr>
            <w:r w:rsidRPr="00A61D96">
              <w:rPr>
                <w:b/>
                <w:spacing w:val="-2"/>
                <w:sz w:val="20"/>
              </w:rPr>
              <w:t>Chair</w:t>
            </w:r>
          </w:p>
        </w:tc>
        <w:tc>
          <w:tcPr>
            <w:tcW w:w="3409" w:type="dxa"/>
            <w:tcBorders>
              <w:top w:val="single" w:color="auto" w:sz="4" w:space="0"/>
              <w:bottom w:val="nil"/>
            </w:tcBorders>
            <w:shd w:val="clear" w:color="auto" w:fill="FFFFFF" w:themeFill="background1"/>
          </w:tcPr>
          <w:p w:rsidR="00A61D96" w:rsidP="003539B1" w:rsidRDefault="00A61D96" w14:paraId="648DC1AD"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00A61D96" w:rsidP="003539B1" w:rsidRDefault="00A61D96" w14:paraId="2D4BE9C2" w14:textId="77777777">
            <w:pPr>
              <w:pStyle w:val="TableParagraph"/>
              <w:spacing w:line="276" w:lineRule="auto"/>
              <w:ind w:left="0" w:right="166"/>
              <w:rPr>
                <w:bCs/>
                <w:spacing w:val="-2"/>
                <w:sz w:val="20"/>
              </w:rPr>
            </w:pPr>
          </w:p>
        </w:tc>
      </w:tr>
      <w:tr w:rsidR="00371133" w:rsidTr="00AE61F0" w14:paraId="7E67F73F" w14:textId="77777777">
        <w:trPr>
          <w:trHeight w:val="60"/>
        </w:trPr>
        <w:tc>
          <w:tcPr>
            <w:tcW w:w="5695" w:type="dxa"/>
            <w:tcBorders>
              <w:top w:val="nil"/>
              <w:left w:val="single" w:color="auto" w:sz="4" w:space="0"/>
              <w:bottom w:val="single" w:color="auto" w:sz="4" w:space="0"/>
            </w:tcBorders>
            <w:shd w:val="clear" w:color="auto" w:fill="FFFFFF" w:themeFill="background1"/>
          </w:tcPr>
          <w:p w:rsidR="00E157EB" w:rsidP="003539B1" w:rsidRDefault="00B83546" w14:paraId="6A085328" w14:textId="77777777">
            <w:pPr>
              <w:pStyle w:val="TableParagraph"/>
              <w:spacing w:line="276" w:lineRule="auto"/>
              <w:ind w:left="0" w:right="166"/>
              <w:rPr>
                <w:bCs/>
                <w:spacing w:val="-2"/>
                <w:sz w:val="20"/>
              </w:rPr>
            </w:pPr>
            <w:r>
              <w:rPr>
                <w:bCs/>
                <w:spacing w:val="-2"/>
                <w:sz w:val="20"/>
              </w:rPr>
              <w:t>Deputy Principal (Education and Student Life)</w:t>
            </w:r>
          </w:p>
          <w:p w:rsidRPr="00B83546" w:rsidR="00BF2B62" w:rsidP="003539B1" w:rsidRDefault="00BF2B62" w14:paraId="79ECE4FA" w14:textId="3851BC0B">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Pr="007C4332" w:rsidR="00290A5F" w:rsidP="003539B1" w:rsidRDefault="00B83546" w14:paraId="1019513F" w14:textId="59A7B07F">
            <w:pPr>
              <w:pStyle w:val="TableParagraph"/>
              <w:spacing w:line="276" w:lineRule="auto"/>
              <w:ind w:left="0" w:right="166"/>
              <w:rPr>
                <w:bCs/>
                <w:spacing w:val="-2"/>
                <w:sz w:val="20"/>
              </w:rPr>
            </w:pPr>
            <w:r>
              <w:rPr>
                <w:bCs/>
                <w:spacing w:val="-2"/>
                <w:sz w:val="20"/>
              </w:rPr>
              <w:t>Professor Tadhg O’Donovan</w:t>
            </w:r>
            <w:r w:rsidR="00746AF1">
              <w:rPr>
                <w:bCs/>
                <w:spacing w:val="-2"/>
                <w:sz w:val="20"/>
              </w:rPr>
              <w:t xml:space="preserve"> </w:t>
            </w:r>
          </w:p>
        </w:tc>
        <w:tc>
          <w:tcPr>
            <w:tcW w:w="1539" w:type="dxa"/>
            <w:tcBorders>
              <w:top w:val="nil"/>
              <w:bottom w:val="single" w:color="auto" w:sz="4" w:space="0"/>
              <w:right w:val="single" w:color="auto" w:sz="4" w:space="0"/>
            </w:tcBorders>
            <w:shd w:val="clear" w:color="auto" w:fill="FFFFFF" w:themeFill="background1"/>
          </w:tcPr>
          <w:p w:rsidR="00B83546" w:rsidP="003539B1" w:rsidRDefault="00B83546" w14:paraId="2F8FF803" w14:textId="77777777">
            <w:pPr>
              <w:pStyle w:val="TableParagraph"/>
              <w:spacing w:line="276" w:lineRule="auto"/>
              <w:ind w:left="0" w:right="166"/>
              <w:rPr>
                <w:bCs/>
                <w:spacing w:val="-2"/>
                <w:sz w:val="20"/>
              </w:rPr>
            </w:pPr>
            <w:r>
              <w:rPr>
                <w:bCs/>
                <w:spacing w:val="-2"/>
                <w:sz w:val="20"/>
              </w:rPr>
              <w:t>N/A</w:t>
            </w:r>
          </w:p>
          <w:p w:rsidRPr="007C4332" w:rsidR="00290A5F" w:rsidP="003539B1" w:rsidRDefault="00290A5F" w14:paraId="364E8C45" w14:textId="3F0B7D1D">
            <w:pPr>
              <w:pStyle w:val="TableParagraph"/>
              <w:spacing w:line="276" w:lineRule="auto"/>
              <w:ind w:left="0" w:right="166"/>
              <w:rPr>
                <w:bCs/>
                <w:spacing w:val="-2"/>
                <w:sz w:val="20"/>
              </w:rPr>
            </w:pPr>
          </w:p>
        </w:tc>
      </w:tr>
      <w:tr w:rsidR="00A61D96" w:rsidTr="00AE61F0" w14:paraId="12ABD7B2" w14:textId="77777777">
        <w:trPr>
          <w:trHeight w:val="60"/>
        </w:trPr>
        <w:tc>
          <w:tcPr>
            <w:tcW w:w="5695" w:type="dxa"/>
            <w:tcBorders>
              <w:top w:val="single" w:color="auto" w:sz="4" w:space="0"/>
              <w:left w:val="single" w:color="auto" w:sz="4" w:space="0"/>
              <w:bottom w:val="nil"/>
            </w:tcBorders>
            <w:shd w:val="clear" w:color="auto" w:fill="FFFFFF" w:themeFill="background1"/>
          </w:tcPr>
          <w:p w:rsidRPr="00A61D96" w:rsidR="00A61D96" w:rsidP="003539B1" w:rsidRDefault="00A61D96" w14:paraId="126E664C" w14:textId="6EDD6CFA">
            <w:pPr>
              <w:pStyle w:val="TableParagraph"/>
              <w:spacing w:line="276" w:lineRule="auto"/>
              <w:ind w:left="0" w:right="166"/>
              <w:rPr>
                <w:b/>
                <w:spacing w:val="-2"/>
                <w:sz w:val="20"/>
              </w:rPr>
            </w:pPr>
            <w:r w:rsidRPr="00A61D96">
              <w:rPr>
                <w:b/>
                <w:spacing w:val="-2"/>
                <w:sz w:val="20"/>
              </w:rPr>
              <w:t>Vice Chair</w:t>
            </w:r>
          </w:p>
        </w:tc>
        <w:tc>
          <w:tcPr>
            <w:tcW w:w="3409" w:type="dxa"/>
            <w:tcBorders>
              <w:top w:val="single" w:color="auto" w:sz="4" w:space="0"/>
              <w:bottom w:val="nil"/>
            </w:tcBorders>
            <w:shd w:val="clear" w:color="auto" w:fill="FFFFFF" w:themeFill="background1"/>
          </w:tcPr>
          <w:p w:rsidR="00A61D96" w:rsidP="003539B1" w:rsidRDefault="00A61D96" w14:paraId="305724B6"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00A61D96" w:rsidP="003539B1" w:rsidRDefault="00A61D96" w14:paraId="1A282F50" w14:textId="77777777">
            <w:pPr>
              <w:pStyle w:val="TableParagraph"/>
              <w:spacing w:line="276" w:lineRule="auto"/>
              <w:ind w:left="0" w:right="166"/>
              <w:rPr>
                <w:bCs/>
                <w:spacing w:val="-2"/>
                <w:sz w:val="20"/>
              </w:rPr>
            </w:pPr>
          </w:p>
        </w:tc>
      </w:tr>
      <w:tr w:rsidR="00371133" w:rsidTr="00AE61F0" w14:paraId="02CC97CF" w14:textId="77777777">
        <w:trPr>
          <w:trHeight w:val="60"/>
        </w:trPr>
        <w:tc>
          <w:tcPr>
            <w:tcW w:w="5695" w:type="dxa"/>
            <w:tcBorders>
              <w:top w:val="nil"/>
              <w:left w:val="single" w:color="auto" w:sz="4" w:space="0"/>
              <w:bottom w:val="single" w:color="auto" w:sz="4" w:space="0"/>
            </w:tcBorders>
            <w:shd w:val="clear" w:color="auto" w:fill="FFFFFF" w:themeFill="background1"/>
          </w:tcPr>
          <w:p w:rsidR="00E157EB" w:rsidP="003539B1" w:rsidRDefault="00E157EB" w14:paraId="01B1F3D1" w14:textId="77777777">
            <w:pPr>
              <w:pStyle w:val="TableParagraph"/>
              <w:spacing w:line="276" w:lineRule="auto"/>
              <w:ind w:left="0" w:right="166"/>
              <w:rPr>
                <w:bCs/>
                <w:spacing w:val="-2"/>
                <w:sz w:val="20"/>
              </w:rPr>
            </w:pPr>
            <w:r>
              <w:rPr>
                <w:bCs/>
                <w:spacing w:val="-2"/>
                <w:sz w:val="20"/>
              </w:rPr>
              <w:t>Associate Principal (Student Learning Experience)</w:t>
            </w:r>
          </w:p>
          <w:p w:rsidRPr="007C4332" w:rsidR="00371133" w:rsidP="003539B1" w:rsidRDefault="00371133" w14:paraId="742E5839" w14:textId="49C9A828">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Pr="001E5A55" w:rsidR="00371133" w:rsidP="003539B1" w:rsidRDefault="001E5A55" w14:paraId="30FB79EB" w14:textId="1C84C9B3">
            <w:pPr>
              <w:pStyle w:val="TableParagraph"/>
              <w:spacing w:line="276" w:lineRule="auto"/>
              <w:ind w:left="0" w:right="166"/>
              <w:rPr>
                <w:bCs/>
                <w:i/>
                <w:iCs/>
                <w:spacing w:val="-2"/>
                <w:sz w:val="20"/>
              </w:rPr>
            </w:pPr>
            <w:r>
              <w:rPr>
                <w:bCs/>
                <w:i/>
                <w:iCs/>
                <w:spacing w:val="-2"/>
                <w:sz w:val="20"/>
              </w:rPr>
              <w:t>Vacant</w:t>
            </w:r>
          </w:p>
        </w:tc>
        <w:tc>
          <w:tcPr>
            <w:tcW w:w="1539" w:type="dxa"/>
            <w:tcBorders>
              <w:top w:val="nil"/>
              <w:bottom w:val="single" w:color="auto" w:sz="4" w:space="0"/>
              <w:right w:val="single" w:color="auto" w:sz="4" w:space="0"/>
            </w:tcBorders>
            <w:shd w:val="clear" w:color="auto" w:fill="FFFFFF" w:themeFill="background1"/>
          </w:tcPr>
          <w:p w:rsidRPr="007C4332" w:rsidR="00371133" w:rsidP="003539B1" w:rsidRDefault="00371133" w14:paraId="3A8105E9" w14:textId="2D3A977E">
            <w:pPr>
              <w:pStyle w:val="TableParagraph"/>
              <w:spacing w:line="276" w:lineRule="auto"/>
              <w:ind w:left="0" w:right="166"/>
              <w:rPr>
                <w:bCs/>
                <w:spacing w:val="-2"/>
                <w:sz w:val="20"/>
              </w:rPr>
            </w:pPr>
          </w:p>
        </w:tc>
      </w:tr>
      <w:tr w:rsidR="00371133" w:rsidTr="00AE61F0" w14:paraId="6142C2D8" w14:textId="77777777">
        <w:trPr>
          <w:trHeight w:val="60"/>
        </w:trPr>
        <w:tc>
          <w:tcPr>
            <w:tcW w:w="5695" w:type="dxa"/>
            <w:tcBorders>
              <w:top w:val="single" w:color="auto" w:sz="4" w:space="0"/>
              <w:left w:val="single" w:color="auto" w:sz="4" w:space="0"/>
              <w:bottom w:val="nil"/>
            </w:tcBorders>
            <w:shd w:val="clear" w:color="auto" w:fill="FFFFFF" w:themeFill="background1"/>
          </w:tcPr>
          <w:p w:rsidRPr="00E157EB" w:rsidR="00E157EB" w:rsidP="003539B1" w:rsidRDefault="00E157EB" w14:paraId="17EEA98B" w14:textId="4ECB3912">
            <w:pPr>
              <w:pStyle w:val="TableParagraph"/>
              <w:spacing w:line="276" w:lineRule="auto"/>
              <w:ind w:left="0" w:right="166"/>
              <w:rPr>
                <w:b/>
                <w:spacing w:val="-2"/>
                <w:sz w:val="20"/>
              </w:rPr>
            </w:pPr>
            <w:r w:rsidRPr="00E157EB">
              <w:rPr>
                <w:b/>
                <w:spacing w:val="-2"/>
                <w:sz w:val="20"/>
              </w:rPr>
              <w:t>Associate Executive Deans (Education and Student Life)</w:t>
            </w:r>
          </w:p>
        </w:tc>
        <w:tc>
          <w:tcPr>
            <w:tcW w:w="3409" w:type="dxa"/>
            <w:tcBorders>
              <w:top w:val="single" w:color="auto" w:sz="4" w:space="0"/>
              <w:bottom w:val="nil"/>
            </w:tcBorders>
            <w:shd w:val="clear" w:color="auto" w:fill="FFFFFF" w:themeFill="background1"/>
          </w:tcPr>
          <w:p w:rsidRPr="007C4332" w:rsidR="00371133" w:rsidP="003539B1" w:rsidRDefault="00371133" w14:paraId="39EAE93A"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Pr="007C4332" w:rsidR="00371133" w:rsidP="003539B1" w:rsidRDefault="00371133" w14:paraId="04022499" w14:textId="77777777">
            <w:pPr>
              <w:pStyle w:val="TableParagraph"/>
              <w:spacing w:line="276" w:lineRule="auto"/>
              <w:ind w:left="0" w:right="166"/>
              <w:rPr>
                <w:bCs/>
                <w:spacing w:val="-2"/>
                <w:sz w:val="20"/>
              </w:rPr>
            </w:pPr>
          </w:p>
        </w:tc>
      </w:tr>
      <w:tr w:rsidR="00371133" w:rsidTr="00AE61F0" w14:paraId="4C0CF27D" w14:textId="77777777">
        <w:trPr>
          <w:trHeight w:val="60"/>
        </w:trPr>
        <w:tc>
          <w:tcPr>
            <w:tcW w:w="5695" w:type="dxa"/>
            <w:tcBorders>
              <w:top w:val="nil"/>
              <w:left w:val="single" w:color="auto" w:sz="4" w:space="0"/>
              <w:bottom w:val="nil"/>
            </w:tcBorders>
            <w:shd w:val="clear" w:color="auto" w:fill="FFFFFF" w:themeFill="background1"/>
          </w:tcPr>
          <w:p w:rsidRPr="007C4332" w:rsidR="00371133" w:rsidP="003539B1" w:rsidRDefault="007D15AB" w14:paraId="339DF4D7" w14:textId="378A6A4C">
            <w:pPr>
              <w:pStyle w:val="TableParagraph"/>
              <w:spacing w:line="276" w:lineRule="auto"/>
              <w:ind w:left="0" w:right="166"/>
              <w:rPr>
                <w:bCs/>
                <w:spacing w:val="-2"/>
                <w:sz w:val="20"/>
              </w:rPr>
            </w:pPr>
            <w:r>
              <w:rPr>
                <w:bCs/>
                <w:spacing w:val="-2"/>
                <w:sz w:val="20"/>
              </w:rPr>
              <w:t>E</w:t>
            </w:r>
            <w:r w:rsidR="00F04918">
              <w:rPr>
                <w:bCs/>
                <w:spacing w:val="-2"/>
                <w:sz w:val="20"/>
              </w:rPr>
              <w:t>ngineering and Physical Sciences (EPS)</w:t>
            </w:r>
          </w:p>
        </w:tc>
        <w:tc>
          <w:tcPr>
            <w:tcW w:w="3409" w:type="dxa"/>
            <w:tcBorders>
              <w:top w:val="nil"/>
              <w:bottom w:val="nil"/>
            </w:tcBorders>
            <w:shd w:val="clear" w:color="auto" w:fill="FFFFFF" w:themeFill="background1"/>
          </w:tcPr>
          <w:p w:rsidRPr="007C4332" w:rsidR="00371133" w:rsidP="003539B1" w:rsidRDefault="00B4053F" w14:paraId="4DC6AEAD" w14:textId="037B39ED">
            <w:pPr>
              <w:pStyle w:val="TableParagraph"/>
              <w:spacing w:line="276" w:lineRule="auto"/>
              <w:ind w:left="0" w:right="166"/>
              <w:rPr>
                <w:bCs/>
                <w:spacing w:val="-2"/>
                <w:sz w:val="20"/>
              </w:rPr>
            </w:pPr>
            <w:r>
              <w:rPr>
                <w:bCs/>
                <w:spacing w:val="-2"/>
                <w:sz w:val="20"/>
              </w:rPr>
              <w:t>Professor Paul Dalgarno</w:t>
            </w:r>
          </w:p>
        </w:tc>
        <w:tc>
          <w:tcPr>
            <w:tcW w:w="1539" w:type="dxa"/>
            <w:tcBorders>
              <w:top w:val="nil"/>
              <w:bottom w:val="nil"/>
              <w:right w:val="single" w:color="auto" w:sz="4" w:space="0"/>
            </w:tcBorders>
            <w:shd w:val="clear" w:color="auto" w:fill="FFFFFF" w:themeFill="background1"/>
          </w:tcPr>
          <w:p w:rsidRPr="007C4332" w:rsidR="00371133" w:rsidP="003539B1" w:rsidRDefault="002F26C8" w14:paraId="5A280321" w14:textId="60871198">
            <w:pPr>
              <w:pStyle w:val="TableParagraph"/>
              <w:spacing w:line="276" w:lineRule="auto"/>
              <w:ind w:left="0" w:right="166"/>
              <w:rPr>
                <w:bCs/>
                <w:spacing w:val="-2"/>
                <w:sz w:val="20"/>
              </w:rPr>
            </w:pPr>
            <w:r>
              <w:rPr>
                <w:bCs/>
                <w:spacing w:val="-2"/>
                <w:sz w:val="20"/>
              </w:rPr>
              <w:t>N/A</w:t>
            </w:r>
          </w:p>
        </w:tc>
      </w:tr>
      <w:tr w:rsidR="002F26C8" w:rsidTr="00AE61F0" w14:paraId="285FFBB1" w14:textId="77777777">
        <w:trPr>
          <w:trHeight w:val="60"/>
        </w:trPr>
        <w:tc>
          <w:tcPr>
            <w:tcW w:w="5695" w:type="dxa"/>
            <w:tcBorders>
              <w:top w:val="nil"/>
              <w:left w:val="single" w:color="auto" w:sz="4" w:space="0"/>
              <w:bottom w:val="nil"/>
            </w:tcBorders>
            <w:shd w:val="clear" w:color="auto" w:fill="FFFFFF" w:themeFill="background1"/>
          </w:tcPr>
          <w:p w:rsidRPr="007C4332" w:rsidR="002F26C8" w:rsidP="003539B1" w:rsidRDefault="002F26C8" w14:paraId="73EC9DF8" w14:textId="0B0E3A2A">
            <w:pPr>
              <w:pStyle w:val="TableParagraph"/>
              <w:spacing w:line="276" w:lineRule="auto"/>
              <w:ind w:left="0" w:right="166"/>
              <w:rPr>
                <w:bCs/>
                <w:spacing w:val="-2"/>
                <w:sz w:val="20"/>
              </w:rPr>
            </w:pPr>
            <w:r>
              <w:rPr>
                <w:bCs/>
                <w:spacing w:val="-2"/>
                <w:sz w:val="20"/>
              </w:rPr>
              <w:t>E</w:t>
            </w:r>
            <w:r w:rsidR="006F24FF">
              <w:rPr>
                <w:bCs/>
                <w:spacing w:val="-2"/>
                <w:sz w:val="20"/>
              </w:rPr>
              <w:t>nergy, Geoscience,</w:t>
            </w:r>
            <w:r w:rsidR="00D51632">
              <w:rPr>
                <w:bCs/>
                <w:spacing w:val="-2"/>
                <w:sz w:val="20"/>
              </w:rPr>
              <w:t xml:space="preserve"> Infrastructure and Society (EGIS)</w:t>
            </w:r>
          </w:p>
        </w:tc>
        <w:tc>
          <w:tcPr>
            <w:tcW w:w="3409" w:type="dxa"/>
            <w:tcBorders>
              <w:top w:val="nil"/>
              <w:bottom w:val="nil"/>
            </w:tcBorders>
            <w:shd w:val="clear" w:color="auto" w:fill="FFFFFF" w:themeFill="background1"/>
          </w:tcPr>
          <w:p w:rsidRPr="007C4332" w:rsidR="002F26C8" w:rsidP="003539B1" w:rsidRDefault="002F26C8" w14:paraId="577522A9" w14:textId="18F818C2">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Alex MacLaren</w:t>
            </w:r>
          </w:p>
        </w:tc>
        <w:tc>
          <w:tcPr>
            <w:tcW w:w="1539" w:type="dxa"/>
            <w:tcBorders>
              <w:top w:val="nil"/>
              <w:bottom w:val="nil"/>
              <w:right w:val="single" w:color="auto" w:sz="4" w:space="0"/>
            </w:tcBorders>
            <w:shd w:val="clear" w:color="auto" w:fill="FFFFFF" w:themeFill="background1"/>
          </w:tcPr>
          <w:p w:rsidRPr="007C4332" w:rsidR="002F26C8" w:rsidP="003539B1" w:rsidRDefault="002F26C8" w14:paraId="43BF9911" w14:textId="3ED20762">
            <w:pPr>
              <w:pStyle w:val="TableParagraph"/>
              <w:spacing w:line="276" w:lineRule="auto"/>
              <w:ind w:left="0" w:right="166"/>
              <w:rPr>
                <w:bCs/>
                <w:spacing w:val="-2"/>
                <w:sz w:val="20"/>
              </w:rPr>
            </w:pPr>
            <w:r w:rsidRPr="00CE65B5">
              <w:rPr>
                <w:bCs/>
                <w:spacing w:val="-2"/>
                <w:sz w:val="20"/>
              </w:rPr>
              <w:t>N/A</w:t>
            </w:r>
          </w:p>
        </w:tc>
      </w:tr>
      <w:tr w:rsidR="002F26C8" w:rsidTr="00AE61F0" w14:paraId="11D3150C" w14:textId="77777777">
        <w:trPr>
          <w:trHeight w:val="60"/>
        </w:trPr>
        <w:tc>
          <w:tcPr>
            <w:tcW w:w="5695" w:type="dxa"/>
            <w:tcBorders>
              <w:top w:val="nil"/>
              <w:left w:val="single" w:color="auto" w:sz="4" w:space="0"/>
              <w:bottom w:val="nil"/>
            </w:tcBorders>
            <w:shd w:val="clear" w:color="auto" w:fill="FFFFFF" w:themeFill="background1"/>
          </w:tcPr>
          <w:p w:rsidRPr="007C4332" w:rsidR="002F26C8" w:rsidP="003539B1" w:rsidRDefault="009334E9" w14:paraId="32D66B49" w14:textId="43A7C09F">
            <w:pPr>
              <w:pStyle w:val="TableParagraph"/>
              <w:spacing w:line="276" w:lineRule="auto"/>
              <w:ind w:left="0" w:right="166"/>
              <w:rPr>
                <w:bCs/>
                <w:spacing w:val="-2"/>
                <w:sz w:val="20"/>
              </w:rPr>
            </w:pPr>
            <w:r>
              <w:rPr>
                <w:bCs/>
                <w:spacing w:val="-2"/>
                <w:sz w:val="20"/>
              </w:rPr>
              <w:t>Mathematics and Computer Sciences</w:t>
            </w:r>
            <w:r w:rsidR="00CF5213">
              <w:rPr>
                <w:bCs/>
                <w:spacing w:val="-2"/>
                <w:sz w:val="20"/>
              </w:rPr>
              <w:t xml:space="preserve"> (MACS)</w:t>
            </w:r>
          </w:p>
        </w:tc>
        <w:tc>
          <w:tcPr>
            <w:tcW w:w="3409" w:type="dxa"/>
            <w:tcBorders>
              <w:top w:val="nil"/>
              <w:bottom w:val="nil"/>
            </w:tcBorders>
            <w:shd w:val="clear" w:color="auto" w:fill="FFFFFF" w:themeFill="background1"/>
          </w:tcPr>
          <w:p w:rsidRPr="007C4332" w:rsidR="002F26C8" w:rsidP="003539B1" w:rsidRDefault="002F26C8" w14:paraId="66DEA1DD" w14:textId="262721C2">
            <w:pPr>
              <w:pStyle w:val="TableParagraph"/>
              <w:spacing w:line="276" w:lineRule="auto"/>
              <w:ind w:left="0" w:right="166"/>
              <w:rPr>
                <w:bCs/>
                <w:spacing w:val="-2"/>
                <w:sz w:val="20"/>
              </w:rPr>
            </w:pPr>
            <w:r>
              <w:rPr>
                <w:bCs/>
                <w:spacing w:val="-2"/>
                <w:sz w:val="20"/>
              </w:rPr>
              <w:t>Professor Christian Saemann</w:t>
            </w:r>
          </w:p>
        </w:tc>
        <w:tc>
          <w:tcPr>
            <w:tcW w:w="1539" w:type="dxa"/>
            <w:tcBorders>
              <w:top w:val="nil"/>
              <w:bottom w:val="nil"/>
              <w:right w:val="single" w:color="auto" w:sz="4" w:space="0"/>
            </w:tcBorders>
            <w:shd w:val="clear" w:color="auto" w:fill="FFFFFF" w:themeFill="background1"/>
          </w:tcPr>
          <w:p w:rsidRPr="007C4332" w:rsidR="002F26C8" w:rsidP="003539B1" w:rsidRDefault="002F26C8" w14:paraId="05F48D08" w14:textId="1A720CCE">
            <w:pPr>
              <w:pStyle w:val="TableParagraph"/>
              <w:spacing w:line="276" w:lineRule="auto"/>
              <w:ind w:left="0" w:right="166"/>
              <w:rPr>
                <w:bCs/>
                <w:spacing w:val="-2"/>
                <w:sz w:val="20"/>
              </w:rPr>
            </w:pPr>
            <w:r w:rsidRPr="00CE65B5">
              <w:rPr>
                <w:bCs/>
                <w:spacing w:val="-2"/>
                <w:sz w:val="20"/>
              </w:rPr>
              <w:t>N/A</w:t>
            </w:r>
          </w:p>
        </w:tc>
      </w:tr>
      <w:tr w:rsidR="002F26C8" w:rsidTr="00AE61F0" w14:paraId="637DC70E" w14:textId="77777777">
        <w:trPr>
          <w:trHeight w:val="60"/>
        </w:trPr>
        <w:tc>
          <w:tcPr>
            <w:tcW w:w="5695" w:type="dxa"/>
            <w:tcBorders>
              <w:top w:val="nil"/>
              <w:left w:val="single" w:color="auto" w:sz="4" w:space="0"/>
              <w:bottom w:val="nil"/>
            </w:tcBorders>
            <w:shd w:val="clear" w:color="auto" w:fill="FFFFFF" w:themeFill="background1"/>
          </w:tcPr>
          <w:p w:rsidRPr="007C4332" w:rsidR="002F26C8" w:rsidP="003539B1" w:rsidRDefault="00CF5213" w14:paraId="59DD42C8" w14:textId="2B226D32">
            <w:pPr>
              <w:pStyle w:val="TableParagraph"/>
              <w:spacing w:line="276" w:lineRule="auto"/>
              <w:ind w:left="0" w:right="166"/>
              <w:rPr>
                <w:bCs/>
                <w:spacing w:val="-2"/>
                <w:sz w:val="20"/>
              </w:rPr>
            </w:pPr>
            <w:r>
              <w:rPr>
                <w:bCs/>
                <w:spacing w:val="-2"/>
                <w:sz w:val="20"/>
              </w:rPr>
              <w:t>Social Sciences (SOSS)</w:t>
            </w:r>
          </w:p>
        </w:tc>
        <w:tc>
          <w:tcPr>
            <w:tcW w:w="3409" w:type="dxa"/>
            <w:tcBorders>
              <w:top w:val="nil"/>
              <w:bottom w:val="nil"/>
            </w:tcBorders>
            <w:shd w:val="clear" w:color="auto" w:fill="FFFFFF" w:themeFill="background1"/>
          </w:tcPr>
          <w:p w:rsidRPr="007C4332" w:rsidR="002F26C8" w:rsidP="003539B1" w:rsidRDefault="005A667A" w14:paraId="1857E9A5" w14:textId="3CB015F9">
            <w:pPr>
              <w:pStyle w:val="TableParagraph"/>
              <w:spacing w:line="276" w:lineRule="auto"/>
              <w:ind w:left="0" w:right="166"/>
              <w:rPr>
                <w:bCs/>
                <w:spacing w:val="-2"/>
                <w:sz w:val="20"/>
              </w:rPr>
            </w:pPr>
            <w:r>
              <w:rPr>
                <w:bCs/>
                <w:spacing w:val="-2"/>
                <w:sz w:val="20"/>
              </w:rPr>
              <w:t>Dr Linda Buchan</w:t>
            </w:r>
          </w:p>
        </w:tc>
        <w:tc>
          <w:tcPr>
            <w:tcW w:w="1539" w:type="dxa"/>
            <w:tcBorders>
              <w:top w:val="nil"/>
              <w:bottom w:val="nil"/>
              <w:right w:val="single" w:color="auto" w:sz="4" w:space="0"/>
            </w:tcBorders>
            <w:shd w:val="clear" w:color="auto" w:fill="FFFFFF" w:themeFill="background1"/>
          </w:tcPr>
          <w:p w:rsidRPr="007C4332" w:rsidR="002F26C8" w:rsidP="003539B1" w:rsidRDefault="002F26C8" w14:paraId="7FAB237F" w14:textId="2461E8EB">
            <w:pPr>
              <w:pStyle w:val="TableParagraph"/>
              <w:spacing w:line="276" w:lineRule="auto"/>
              <w:ind w:left="0" w:right="166"/>
              <w:rPr>
                <w:bCs/>
                <w:spacing w:val="-2"/>
                <w:sz w:val="20"/>
              </w:rPr>
            </w:pPr>
            <w:r w:rsidRPr="00CE65B5">
              <w:rPr>
                <w:bCs/>
                <w:spacing w:val="-2"/>
                <w:sz w:val="20"/>
              </w:rPr>
              <w:t>N/A</w:t>
            </w:r>
          </w:p>
        </w:tc>
      </w:tr>
      <w:tr w:rsidR="002F26C8" w:rsidTr="00AE61F0" w14:paraId="7F134E73" w14:textId="77777777">
        <w:trPr>
          <w:trHeight w:val="60"/>
        </w:trPr>
        <w:tc>
          <w:tcPr>
            <w:tcW w:w="5695" w:type="dxa"/>
            <w:tcBorders>
              <w:top w:val="nil"/>
              <w:left w:val="single" w:color="auto" w:sz="4" w:space="0"/>
              <w:bottom w:val="nil"/>
            </w:tcBorders>
            <w:shd w:val="clear" w:color="auto" w:fill="FFFFFF" w:themeFill="background1"/>
          </w:tcPr>
          <w:p w:rsidRPr="007C4332" w:rsidR="002F26C8" w:rsidP="003539B1" w:rsidRDefault="00CF5213" w14:paraId="61AE8CE0" w14:textId="30F943F7">
            <w:pPr>
              <w:pStyle w:val="TableParagraph"/>
              <w:spacing w:line="276" w:lineRule="auto"/>
              <w:ind w:left="0" w:right="166"/>
              <w:rPr>
                <w:bCs/>
                <w:spacing w:val="-2"/>
                <w:sz w:val="20"/>
              </w:rPr>
            </w:pPr>
            <w:r>
              <w:rPr>
                <w:bCs/>
                <w:spacing w:val="-2"/>
                <w:sz w:val="20"/>
              </w:rPr>
              <w:t>Textiles and Design (SOTD)</w:t>
            </w:r>
          </w:p>
        </w:tc>
        <w:tc>
          <w:tcPr>
            <w:tcW w:w="3409" w:type="dxa"/>
            <w:tcBorders>
              <w:top w:val="nil"/>
              <w:bottom w:val="nil"/>
            </w:tcBorders>
            <w:shd w:val="clear" w:color="auto" w:fill="FFFFFF" w:themeFill="background1"/>
          </w:tcPr>
          <w:p w:rsidRPr="007C4332" w:rsidR="002F26C8" w:rsidP="003539B1" w:rsidRDefault="002F26C8" w14:paraId="005F6A96" w14:textId="0A69C5DB">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Lee Miles</w:t>
            </w:r>
          </w:p>
        </w:tc>
        <w:tc>
          <w:tcPr>
            <w:tcW w:w="1539" w:type="dxa"/>
            <w:tcBorders>
              <w:top w:val="nil"/>
              <w:bottom w:val="nil"/>
              <w:right w:val="single" w:color="auto" w:sz="4" w:space="0"/>
            </w:tcBorders>
            <w:shd w:val="clear" w:color="auto" w:fill="FFFFFF" w:themeFill="background1"/>
          </w:tcPr>
          <w:p w:rsidRPr="007C4332" w:rsidR="002F26C8" w:rsidP="003539B1" w:rsidRDefault="002F26C8" w14:paraId="67889D9C" w14:textId="5B314E0B">
            <w:pPr>
              <w:pStyle w:val="TableParagraph"/>
              <w:spacing w:line="276" w:lineRule="auto"/>
              <w:ind w:left="0" w:right="166"/>
              <w:rPr>
                <w:bCs/>
                <w:spacing w:val="-2"/>
                <w:sz w:val="20"/>
              </w:rPr>
            </w:pPr>
            <w:r w:rsidRPr="00CE65B5">
              <w:rPr>
                <w:bCs/>
                <w:spacing w:val="-2"/>
                <w:sz w:val="20"/>
              </w:rPr>
              <w:t>N/A</w:t>
            </w:r>
          </w:p>
        </w:tc>
      </w:tr>
      <w:tr w:rsidR="002F26C8" w:rsidTr="00AE61F0" w14:paraId="177B49EC" w14:textId="77777777">
        <w:trPr>
          <w:trHeight w:val="60"/>
        </w:trPr>
        <w:tc>
          <w:tcPr>
            <w:tcW w:w="5695" w:type="dxa"/>
            <w:tcBorders>
              <w:top w:val="nil"/>
              <w:left w:val="single" w:color="auto" w:sz="4" w:space="0"/>
              <w:bottom w:val="nil"/>
            </w:tcBorders>
            <w:shd w:val="clear" w:color="auto" w:fill="FFFFFF" w:themeFill="background1"/>
          </w:tcPr>
          <w:p w:rsidR="002F26C8" w:rsidP="003539B1" w:rsidRDefault="0099522C" w14:paraId="5E05250F" w14:textId="769F59B2">
            <w:pPr>
              <w:pStyle w:val="TableParagraph"/>
              <w:spacing w:line="276" w:lineRule="auto"/>
              <w:ind w:left="0" w:right="166"/>
              <w:rPr>
                <w:bCs/>
                <w:spacing w:val="-2"/>
                <w:sz w:val="20"/>
              </w:rPr>
            </w:pPr>
            <w:r>
              <w:rPr>
                <w:bCs/>
                <w:spacing w:val="-2"/>
                <w:sz w:val="20"/>
              </w:rPr>
              <w:t>Global College (GC)</w:t>
            </w:r>
          </w:p>
        </w:tc>
        <w:tc>
          <w:tcPr>
            <w:tcW w:w="3409" w:type="dxa"/>
            <w:tcBorders>
              <w:top w:val="nil"/>
              <w:bottom w:val="nil"/>
            </w:tcBorders>
            <w:shd w:val="clear" w:color="auto" w:fill="FFFFFF" w:themeFill="background1"/>
          </w:tcPr>
          <w:p w:rsidRPr="007C4332" w:rsidR="002F26C8" w:rsidP="003539B1" w:rsidRDefault="002F26C8" w14:paraId="066B95FB" w14:textId="5AD5C9EE">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Mike Bruce</w:t>
            </w:r>
          </w:p>
        </w:tc>
        <w:tc>
          <w:tcPr>
            <w:tcW w:w="1539" w:type="dxa"/>
            <w:tcBorders>
              <w:top w:val="nil"/>
              <w:bottom w:val="nil"/>
              <w:right w:val="single" w:color="auto" w:sz="4" w:space="0"/>
            </w:tcBorders>
            <w:shd w:val="clear" w:color="auto" w:fill="FFFFFF" w:themeFill="background1"/>
          </w:tcPr>
          <w:p w:rsidRPr="007C4332" w:rsidR="002F26C8" w:rsidP="003539B1" w:rsidRDefault="002F26C8" w14:paraId="68657661" w14:textId="0D8BF190">
            <w:pPr>
              <w:pStyle w:val="TableParagraph"/>
              <w:spacing w:line="276" w:lineRule="auto"/>
              <w:ind w:left="0" w:right="166"/>
              <w:rPr>
                <w:bCs/>
                <w:spacing w:val="-2"/>
                <w:sz w:val="20"/>
              </w:rPr>
            </w:pPr>
            <w:r w:rsidRPr="00CE65B5">
              <w:rPr>
                <w:bCs/>
                <w:spacing w:val="-2"/>
                <w:sz w:val="20"/>
              </w:rPr>
              <w:t>N/A</w:t>
            </w:r>
          </w:p>
        </w:tc>
      </w:tr>
      <w:tr w:rsidR="002F26C8" w:rsidTr="00AE61F0" w14:paraId="7F5AD0E0" w14:textId="77777777">
        <w:trPr>
          <w:trHeight w:val="60"/>
        </w:trPr>
        <w:tc>
          <w:tcPr>
            <w:tcW w:w="5695" w:type="dxa"/>
            <w:tcBorders>
              <w:top w:val="nil"/>
              <w:left w:val="single" w:color="auto" w:sz="4" w:space="0"/>
              <w:bottom w:val="single" w:color="auto" w:sz="4" w:space="0"/>
            </w:tcBorders>
            <w:shd w:val="clear" w:color="auto" w:fill="FFFFFF" w:themeFill="background1"/>
          </w:tcPr>
          <w:p w:rsidR="002F26C8" w:rsidP="003539B1" w:rsidRDefault="002F26C8" w14:paraId="54F61705"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F26C8" w:rsidP="003539B1" w:rsidRDefault="002F26C8" w14:paraId="7FDE03B6"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F26C8" w:rsidP="003539B1" w:rsidRDefault="002F26C8" w14:paraId="034168B6" w14:textId="77777777">
            <w:pPr>
              <w:pStyle w:val="TableParagraph"/>
              <w:spacing w:line="276" w:lineRule="auto"/>
              <w:ind w:left="0" w:right="166"/>
              <w:rPr>
                <w:bCs/>
                <w:spacing w:val="-2"/>
                <w:sz w:val="20"/>
              </w:rPr>
            </w:pPr>
          </w:p>
        </w:tc>
      </w:tr>
      <w:tr w:rsidR="002F26C8" w:rsidTr="00AE61F0" w14:paraId="5DA6425F" w14:textId="77777777">
        <w:trPr>
          <w:trHeight w:val="60"/>
        </w:trPr>
        <w:tc>
          <w:tcPr>
            <w:tcW w:w="5695" w:type="dxa"/>
            <w:tcBorders>
              <w:top w:val="single" w:color="auto" w:sz="4" w:space="0"/>
              <w:left w:val="single" w:color="auto" w:sz="4" w:space="0"/>
              <w:bottom w:val="nil"/>
            </w:tcBorders>
            <w:shd w:val="clear" w:color="auto" w:fill="FFFFFF" w:themeFill="background1"/>
          </w:tcPr>
          <w:p w:rsidRPr="009334E9" w:rsidR="002F26C8" w:rsidP="003539B1" w:rsidRDefault="00AF7692" w14:paraId="51338964" w14:textId="331328A9">
            <w:pPr>
              <w:pStyle w:val="TableParagraph"/>
              <w:spacing w:line="276" w:lineRule="auto"/>
              <w:ind w:left="0" w:right="166"/>
              <w:rPr>
                <w:b/>
                <w:spacing w:val="-2"/>
                <w:sz w:val="20"/>
              </w:rPr>
            </w:pPr>
            <w:r>
              <w:rPr>
                <w:b/>
                <w:spacing w:val="-2"/>
                <w:sz w:val="20"/>
              </w:rPr>
              <w:t xml:space="preserve">Student </w:t>
            </w:r>
            <w:r w:rsidR="00267E21">
              <w:rPr>
                <w:b/>
                <w:spacing w:val="-2"/>
                <w:sz w:val="20"/>
              </w:rPr>
              <w:t>Representative</w:t>
            </w:r>
            <w:r w:rsidR="005C1BEF">
              <w:rPr>
                <w:b/>
                <w:spacing w:val="-2"/>
                <w:sz w:val="20"/>
              </w:rPr>
              <w:t xml:space="preserve"> Bodies</w:t>
            </w:r>
          </w:p>
        </w:tc>
        <w:tc>
          <w:tcPr>
            <w:tcW w:w="3409" w:type="dxa"/>
            <w:tcBorders>
              <w:top w:val="single" w:color="auto" w:sz="4" w:space="0"/>
              <w:bottom w:val="nil"/>
            </w:tcBorders>
            <w:shd w:val="clear" w:color="auto" w:fill="FFFFFF" w:themeFill="background1"/>
          </w:tcPr>
          <w:p w:rsidR="002F26C8" w:rsidP="003539B1" w:rsidRDefault="002F26C8" w14:paraId="412A9E17"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Pr="00CE65B5" w:rsidR="002F26C8" w:rsidP="003539B1" w:rsidRDefault="002F26C8" w14:paraId="1AFFAD40" w14:textId="77777777">
            <w:pPr>
              <w:pStyle w:val="TableParagraph"/>
              <w:spacing w:line="276" w:lineRule="auto"/>
              <w:ind w:left="0" w:right="166"/>
              <w:rPr>
                <w:bCs/>
                <w:spacing w:val="-2"/>
                <w:sz w:val="20"/>
              </w:rPr>
            </w:pPr>
          </w:p>
        </w:tc>
      </w:tr>
      <w:tr w:rsidR="00267E21" w:rsidTr="00AE61F0" w14:paraId="45E340F4"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514A7059" w14:textId="7ACAC3A2">
            <w:pPr>
              <w:pStyle w:val="TableParagraph"/>
              <w:spacing w:line="276" w:lineRule="auto"/>
              <w:ind w:left="0" w:right="166"/>
              <w:rPr>
                <w:bCs/>
                <w:spacing w:val="-2"/>
                <w:sz w:val="20"/>
              </w:rPr>
            </w:pPr>
            <w:r>
              <w:rPr>
                <w:bCs/>
                <w:spacing w:val="-2"/>
                <w:sz w:val="20"/>
              </w:rPr>
              <w:t>Vice President (Academic), Scotland</w:t>
            </w:r>
          </w:p>
        </w:tc>
        <w:tc>
          <w:tcPr>
            <w:tcW w:w="3409" w:type="dxa"/>
            <w:tcBorders>
              <w:top w:val="nil"/>
              <w:bottom w:val="nil"/>
            </w:tcBorders>
            <w:shd w:val="clear" w:color="auto" w:fill="FFFFFF" w:themeFill="background1"/>
          </w:tcPr>
          <w:p w:rsidR="00267E21" w:rsidP="00267E21" w:rsidRDefault="00267E21" w14:paraId="2FC4DF20" w14:textId="4FC027CB">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Holly McAdams</w:t>
            </w:r>
          </w:p>
        </w:tc>
        <w:tc>
          <w:tcPr>
            <w:tcW w:w="1539" w:type="dxa"/>
            <w:tcBorders>
              <w:top w:val="nil"/>
              <w:bottom w:val="nil"/>
              <w:right w:val="single" w:color="auto" w:sz="4" w:space="0"/>
            </w:tcBorders>
            <w:shd w:val="clear" w:color="auto" w:fill="FFFFFF" w:themeFill="background1"/>
          </w:tcPr>
          <w:p w:rsidR="00267E21" w:rsidP="00267E21" w:rsidRDefault="00267E21" w14:paraId="2EB08B78" w14:textId="19C38006">
            <w:pPr>
              <w:pStyle w:val="TableParagraph"/>
              <w:spacing w:line="276" w:lineRule="auto"/>
              <w:ind w:left="0" w:right="166"/>
              <w:rPr>
                <w:bCs/>
                <w:spacing w:val="-2"/>
                <w:sz w:val="20"/>
              </w:rPr>
            </w:pPr>
            <w:r w:rsidRPr="008600E9">
              <w:rPr>
                <w:bCs/>
                <w:spacing w:val="-2"/>
                <w:sz w:val="20"/>
              </w:rPr>
              <w:t>31/05/2026</w:t>
            </w:r>
          </w:p>
        </w:tc>
      </w:tr>
      <w:tr w:rsidR="00267E21" w:rsidTr="00AE61F0" w14:paraId="62A2405F"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74A02EC" w14:textId="7F64DD56">
            <w:pPr>
              <w:pStyle w:val="TableParagraph"/>
              <w:spacing w:line="276" w:lineRule="auto"/>
              <w:ind w:left="0" w:right="166"/>
              <w:rPr>
                <w:bCs/>
                <w:spacing w:val="-2"/>
                <w:sz w:val="20"/>
              </w:rPr>
            </w:pPr>
            <w:r>
              <w:rPr>
                <w:bCs/>
                <w:spacing w:val="-2"/>
                <w:sz w:val="20"/>
              </w:rPr>
              <w:t>Student Council President, Dubai</w:t>
            </w:r>
          </w:p>
        </w:tc>
        <w:tc>
          <w:tcPr>
            <w:tcW w:w="3409" w:type="dxa"/>
            <w:tcBorders>
              <w:top w:val="nil"/>
              <w:bottom w:val="nil"/>
            </w:tcBorders>
            <w:shd w:val="clear" w:color="auto" w:fill="FFFFFF" w:themeFill="background1"/>
          </w:tcPr>
          <w:p w:rsidR="00267E21" w:rsidP="00267E21" w:rsidRDefault="00267E21" w14:paraId="0D5ED8DA" w14:textId="7F223807">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Kevin Antony Sahayaraj</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0AB1D0C1" w14:textId="1139550F">
            <w:pPr>
              <w:pStyle w:val="TableParagraph"/>
              <w:spacing w:line="276" w:lineRule="auto"/>
              <w:ind w:left="0" w:right="166"/>
              <w:rPr>
                <w:bCs/>
                <w:spacing w:val="-2"/>
                <w:sz w:val="20"/>
              </w:rPr>
            </w:pPr>
            <w:r w:rsidRPr="00C961AA">
              <w:rPr>
                <w:bCs/>
                <w:spacing w:val="-2"/>
                <w:sz w:val="20"/>
              </w:rPr>
              <w:t>31/05/</w:t>
            </w:r>
            <w:r>
              <w:rPr>
                <w:bCs/>
                <w:spacing w:val="-2"/>
                <w:sz w:val="20"/>
              </w:rPr>
              <w:t>20</w:t>
            </w:r>
            <w:r w:rsidRPr="00C961AA">
              <w:rPr>
                <w:bCs/>
                <w:spacing w:val="-2"/>
                <w:sz w:val="20"/>
              </w:rPr>
              <w:t>26</w:t>
            </w:r>
          </w:p>
        </w:tc>
      </w:tr>
      <w:tr w:rsidR="00267E21" w:rsidTr="00AE61F0" w14:paraId="2624FC92"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AFF5CA2" w14:textId="4BE3817F">
            <w:pPr>
              <w:pStyle w:val="TableParagraph"/>
              <w:spacing w:line="276" w:lineRule="auto"/>
              <w:ind w:left="0" w:right="166"/>
              <w:rPr>
                <w:bCs/>
                <w:spacing w:val="-2"/>
                <w:sz w:val="20"/>
              </w:rPr>
            </w:pPr>
            <w:r>
              <w:rPr>
                <w:bCs/>
                <w:spacing w:val="-2"/>
                <w:sz w:val="20"/>
              </w:rPr>
              <w:t>Student Association President, Malaysia</w:t>
            </w:r>
          </w:p>
        </w:tc>
        <w:tc>
          <w:tcPr>
            <w:tcW w:w="3409" w:type="dxa"/>
            <w:tcBorders>
              <w:top w:val="nil"/>
              <w:bottom w:val="nil"/>
            </w:tcBorders>
            <w:shd w:val="clear" w:color="auto" w:fill="FFFFFF" w:themeFill="background1"/>
          </w:tcPr>
          <w:p w:rsidR="00267E21" w:rsidP="00267E21" w:rsidRDefault="00267E21" w14:paraId="519172D7" w14:textId="5901C636">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w:t>
            </w:r>
            <w:proofErr w:type="spellStart"/>
            <w:r>
              <w:rPr>
                <w:bCs/>
                <w:spacing w:val="-2"/>
                <w:sz w:val="20"/>
              </w:rPr>
              <w:t>Pearlyn</w:t>
            </w:r>
            <w:proofErr w:type="spellEnd"/>
            <w:r>
              <w:rPr>
                <w:bCs/>
                <w:spacing w:val="-2"/>
                <w:sz w:val="20"/>
              </w:rPr>
              <w:t xml:space="preserve"> Tee</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53EF8097" w14:textId="1FCA24D1">
            <w:pPr>
              <w:pStyle w:val="TableParagraph"/>
              <w:spacing w:line="276" w:lineRule="auto"/>
              <w:ind w:left="0" w:right="166"/>
              <w:rPr>
                <w:bCs/>
                <w:spacing w:val="-2"/>
                <w:sz w:val="20"/>
              </w:rPr>
            </w:pPr>
            <w:r w:rsidRPr="00C961AA">
              <w:rPr>
                <w:bCs/>
                <w:spacing w:val="-2"/>
                <w:sz w:val="20"/>
              </w:rPr>
              <w:t>31/05/</w:t>
            </w:r>
            <w:r>
              <w:rPr>
                <w:bCs/>
                <w:spacing w:val="-2"/>
                <w:sz w:val="20"/>
              </w:rPr>
              <w:t>20</w:t>
            </w:r>
            <w:r w:rsidRPr="00C961AA">
              <w:rPr>
                <w:bCs/>
                <w:spacing w:val="-2"/>
                <w:sz w:val="20"/>
              </w:rPr>
              <w:t>26</w:t>
            </w:r>
          </w:p>
        </w:tc>
      </w:tr>
      <w:tr w:rsidR="00267E21" w:rsidTr="008A7FC9" w14:paraId="211F3DD3" w14:textId="77777777">
        <w:trPr>
          <w:trHeight w:val="60"/>
        </w:trPr>
        <w:tc>
          <w:tcPr>
            <w:tcW w:w="5695" w:type="dxa"/>
            <w:tcBorders>
              <w:top w:val="nil"/>
              <w:left w:val="single" w:color="auto" w:sz="4" w:space="0"/>
              <w:bottom w:val="single" w:color="auto" w:sz="4" w:space="0"/>
            </w:tcBorders>
            <w:shd w:val="clear" w:color="auto" w:fill="FFFFFF" w:themeFill="background1"/>
          </w:tcPr>
          <w:p w:rsidR="00267E21" w:rsidP="00267E21" w:rsidRDefault="00267E21" w14:paraId="2A5D5FFC"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5B38203C"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133987E6" w14:textId="77777777">
            <w:pPr>
              <w:pStyle w:val="TableParagraph"/>
              <w:spacing w:line="276" w:lineRule="auto"/>
              <w:ind w:left="0" w:right="166"/>
              <w:rPr>
                <w:bCs/>
                <w:spacing w:val="-2"/>
                <w:sz w:val="20"/>
              </w:rPr>
            </w:pPr>
          </w:p>
        </w:tc>
      </w:tr>
      <w:tr w:rsidR="00267E21" w:rsidTr="00AE61F0" w14:paraId="642581CC" w14:textId="77777777">
        <w:trPr>
          <w:trHeight w:val="60"/>
        </w:trPr>
        <w:tc>
          <w:tcPr>
            <w:tcW w:w="5695" w:type="dxa"/>
            <w:tcBorders>
              <w:top w:val="single" w:color="auto" w:sz="4" w:space="0"/>
              <w:left w:val="single" w:color="auto" w:sz="4" w:space="0"/>
              <w:bottom w:val="nil"/>
            </w:tcBorders>
            <w:shd w:val="clear" w:color="auto" w:fill="FFFFFF" w:themeFill="background1"/>
          </w:tcPr>
          <w:p w:rsidRPr="00D505EB" w:rsidR="00267E21" w:rsidP="00267E21" w:rsidRDefault="00267E21" w14:paraId="1C7157AB" w14:textId="03420E8C">
            <w:pPr>
              <w:pStyle w:val="TableParagraph"/>
              <w:spacing w:line="276" w:lineRule="auto"/>
              <w:ind w:left="0" w:right="166"/>
              <w:rPr>
                <w:b/>
                <w:spacing w:val="-2"/>
                <w:sz w:val="20"/>
              </w:rPr>
            </w:pPr>
            <w:r>
              <w:rPr>
                <w:b/>
                <w:spacing w:val="-2"/>
                <w:sz w:val="20"/>
              </w:rPr>
              <w:t>International Campuses</w:t>
            </w:r>
          </w:p>
        </w:tc>
        <w:tc>
          <w:tcPr>
            <w:tcW w:w="3409" w:type="dxa"/>
            <w:tcBorders>
              <w:top w:val="single" w:color="auto" w:sz="4" w:space="0"/>
              <w:bottom w:val="nil"/>
            </w:tcBorders>
            <w:shd w:val="clear" w:color="auto" w:fill="FFFFFF" w:themeFill="background1"/>
          </w:tcPr>
          <w:p w:rsidR="00267E21" w:rsidP="00267E21" w:rsidRDefault="00267E21" w14:paraId="433D0B85"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Pr="00CE65B5" w:rsidR="00267E21" w:rsidP="00267E21" w:rsidRDefault="00267E21" w14:paraId="17EFC356" w14:textId="77777777">
            <w:pPr>
              <w:pStyle w:val="TableParagraph"/>
              <w:spacing w:line="276" w:lineRule="auto"/>
              <w:ind w:left="0" w:right="166"/>
              <w:rPr>
                <w:bCs/>
                <w:spacing w:val="-2"/>
                <w:sz w:val="20"/>
              </w:rPr>
            </w:pPr>
          </w:p>
        </w:tc>
      </w:tr>
      <w:tr w:rsidR="00267E21" w:rsidTr="00AE61F0" w14:paraId="0646FCE5"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356960CF" w14:textId="00B528FA">
            <w:pPr>
              <w:pStyle w:val="TableParagraph"/>
              <w:spacing w:line="276" w:lineRule="auto"/>
              <w:ind w:left="0" w:right="166"/>
              <w:rPr>
                <w:bCs/>
                <w:spacing w:val="-2"/>
                <w:sz w:val="20"/>
              </w:rPr>
            </w:pPr>
            <w:r>
              <w:rPr>
                <w:rFonts w:eastAsia="Calibri"/>
                <w:sz w:val="20"/>
                <w:szCs w:val="20"/>
                <w:lang w:val="en-GB"/>
              </w:rPr>
              <w:t xml:space="preserve">Executive Director of </w:t>
            </w:r>
            <w:r w:rsidRPr="004E4644">
              <w:rPr>
                <w:rFonts w:eastAsia="Calibri"/>
                <w:sz w:val="20"/>
                <w:szCs w:val="20"/>
                <w:lang w:val="en-GB"/>
              </w:rPr>
              <w:t>Teaching and Student Experience,</w:t>
            </w:r>
            <w:r>
              <w:rPr>
                <w:rFonts w:eastAsia="Calibri"/>
                <w:sz w:val="20"/>
                <w:szCs w:val="20"/>
                <w:lang w:val="en-GB"/>
              </w:rPr>
              <w:t xml:space="preserve"> Dubai</w:t>
            </w:r>
          </w:p>
        </w:tc>
        <w:tc>
          <w:tcPr>
            <w:tcW w:w="3409" w:type="dxa"/>
            <w:tcBorders>
              <w:top w:val="nil"/>
              <w:bottom w:val="nil"/>
            </w:tcBorders>
            <w:shd w:val="clear" w:color="auto" w:fill="FFFFFF" w:themeFill="background1"/>
          </w:tcPr>
          <w:p w:rsidR="00267E21" w:rsidP="00267E21" w:rsidRDefault="00267E21" w14:paraId="26B3B347" w14:textId="0183C049">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Vanessa Northway</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56F1689C" w14:textId="2FE621A0">
            <w:pPr>
              <w:pStyle w:val="TableParagraph"/>
              <w:spacing w:line="276" w:lineRule="auto"/>
              <w:ind w:left="0" w:right="166"/>
              <w:rPr>
                <w:bCs/>
                <w:spacing w:val="-2"/>
                <w:sz w:val="20"/>
              </w:rPr>
            </w:pPr>
            <w:r>
              <w:rPr>
                <w:bCs/>
                <w:spacing w:val="-2"/>
                <w:sz w:val="20"/>
              </w:rPr>
              <w:t>N/A</w:t>
            </w:r>
          </w:p>
        </w:tc>
      </w:tr>
      <w:tr w:rsidR="00267E21" w:rsidTr="00AE61F0" w14:paraId="13B3D4A9" w14:textId="77777777">
        <w:trPr>
          <w:trHeight w:val="60"/>
        </w:trPr>
        <w:tc>
          <w:tcPr>
            <w:tcW w:w="5695" w:type="dxa"/>
            <w:tcBorders>
              <w:top w:val="nil"/>
              <w:left w:val="single" w:color="auto" w:sz="4" w:space="0"/>
              <w:bottom w:val="nil"/>
            </w:tcBorders>
            <w:shd w:val="clear" w:color="auto" w:fill="FFFFFF" w:themeFill="background1"/>
          </w:tcPr>
          <w:p w:rsidRPr="00A81DDD" w:rsidR="00267E21" w:rsidP="00267E21" w:rsidRDefault="00267E21" w14:paraId="3B16B7B7" w14:textId="133C0123">
            <w:pPr>
              <w:pStyle w:val="TableParagraph"/>
              <w:spacing w:line="276" w:lineRule="auto"/>
              <w:ind w:left="0" w:right="166"/>
              <w:rPr>
                <w:bCs/>
                <w:spacing w:val="-2"/>
                <w:sz w:val="20"/>
              </w:rPr>
            </w:pPr>
            <w:r>
              <w:rPr>
                <w:bCs/>
                <w:spacing w:val="-2"/>
                <w:sz w:val="20"/>
              </w:rPr>
              <w:t>Campus Director of Learning and Teaching, Malaysia</w:t>
            </w:r>
          </w:p>
        </w:tc>
        <w:tc>
          <w:tcPr>
            <w:tcW w:w="3409" w:type="dxa"/>
            <w:tcBorders>
              <w:top w:val="nil"/>
              <w:bottom w:val="nil"/>
            </w:tcBorders>
            <w:shd w:val="clear" w:color="auto" w:fill="FFFFFF" w:themeFill="background1"/>
          </w:tcPr>
          <w:p w:rsidR="00267E21" w:rsidP="00267E21" w:rsidRDefault="00267E21" w14:paraId="7192B614" w14:textId="167A2935">
            <w:pPr>
              <w:pStyle w:val="TableParagraph"/>
              <w:spacing w:line="276" w:lineRule="auto"/>
              <w:ind w:left="0" w:right="166"/>
              <w:rPr>
                <w:bCs/>
                <w:spacing w:val="-2"/>
                <w:sz w:val="20"/>
              </w:rPr>
            </w:pPr>
            <w:r>
              <w:rPr>
                <w:bCs/>
                <w:spacing w:val="-2"/>
                <w:sz w:val="20"/>
              </w:rPr>
              <w:t>Dr Alia Mohamed Nazor</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24600BDD" w14:textId="6CC6858A">
            <w:pPr>
              <w:pStyle w:val="TableParagraph"/>
              <w:spacing w:line="276" w:lineRule="auto"/>
              <w:ind w:left="0" w:right="166"/>
              <w:rPr>
                <w:bCs/>
                <w:spacing w:val="-2"/>
                <w:sz w:val="20"/>
              </w:rPr>
            </w:pPr>
            <w:r>
              <w:rPr>
                <w:bCs/>
                <w:spacing w:val="-2"/>
                <w:sz w:val="20"/>
              </w:rPr>
              <w:t>N/A</w:t>
            </w:r>
          </w:p>
        </w:tc>
      </w:tr>
      <w:tr w:rsidR="00267E21" w:rsidTr="008A7FC9" w14:paraId="576C71C5" w14:textId="77777777">
        <w:trPr>
          <w:trHeight w:val="60"/>
        </w:trPr>
        <w:tc>
          <w:tcPr>
            <w:tcW w:w="5695" w:type="dxa"/>
            <w:tcBorders>
              <w:top w:val="nil"/>
              <w:left w:val="single" w:color="auto" w:sz="4" w:space="0"/>
              <w:bottom w:val="single" w:color="auto" w:sz="4" w:space="0"/>
            </w:tcBorders>
            <w:shd w:val="clear" w:color="auto" w:fill="FFFFFF" w:themeFill="background1"/>
          </w:tcPr>
          <w:p w:rsidR="00267E21" w:rsidP="00267E21" w:rsidRDefault="00267E21" w14:paraId="29AED1F5"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32B96E8F"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0ED33387" w14:textId="77777777">
            <w:pPr>
              <w:pStyle w:val="TableParagraph"/>
              <w:spacing w:line="276" w:lineRule="auto"/>
              <w:ind w:left="0" w:right="166"/>
              <w:rPr>
                <w:bCs/>
                <w:spacing w:val="-2"/>
                <w:sz w:val="20"/>
              </w:rPr>
            </w:pPr>
          </w:p>
        </w:tc>
      </w:tr>
      <w:tr w:rsidR="00267E21" w:rsidTr="00C16CD3" w14:paraId="59A419F5" w14:textId="77777777">
        <w:trPr>
          <w:trHeight w:val="60"/>
        </w:trPr>
        <w:tc>
          <w:tcPr>
            <w:tcW w:w="5695" w:type="dxa"/>
            <w:tcBorders>
              <w:top w:val="single" w:color="auto" w:sz="4" w:space="0"/>
              <w:left w:val="single" w:color="auto" w:sz="4" w:space="0"/>
              <w:bottom w:val="single" w:color="auto" w:sz="4" w:space="0"/>
            </w:tcBorders>
            <w:shd w:val="clear" w:color="auto" w:fill="FFFFFF" w:themeFill="background1"/>
          </w:tcPr>
          <w:p w:rsidR="00267E21" w:rsidP="00267E21" w:rsidRDefault="00267E21" w14:paraId="73577E39" w14:textId="77777777">
            <w:pPr>
              <w:pStyle w:val="TableParagraph"/>
              <w:spacing w:line="276" w:lineRule="auto"/>
              <w:ind w:left="0" w:right="166"/>
              <w:rPr>
                <w:b/>
                <w:spacing w:val="-2"/>
                <w:sz w:val="20"/>
                <w:u w:val="single"/>
              </w:rPr>
            </w:pPr>
            <w:r w:rsidRPr="008F771E">
              <w:rPr>
                <w:b/>
                <w:spacing w:val="-2"/>
                <w:sz w:val="20"/>
                <w:u w:val="single"/>
              </w:rPr>
              <w:t xml:space="preserve">Appointed by </w:t>
            </w:r>
            <w:r>
              <w:rPr>
                <w:b/>
                <w:spacing w:val="-2"/>
                <w:sz w:val="20"/>
                <w:u w:val="single"/>
              </w:rPr>
              <w:t xml:space="preserve">the Senate </w:t>
            </w:r>
          </w:p>
          <w:p w:rsidR="00267E21" w:rsidP="00267E21" w:rsidRDefault="00267E21" w14:paraId="62638EB9" w14:textId="02F6E1A1">
            <w:pPr>
              <w:pStyle w:val="TableParagraph"/>
              <w:spacing w:line="276" w:lineRule="auto"/>
              <w:ind w:left="0" w:right="166"/>
              <w:rPr>
                <w:bCs/>
                <w:spacing w:val="-2"/>
                <w:sz w:val="20"/>
              </w:rPr>
            </w:pPr>
          </w:p>
        </w:tc>
        <w:tc>
          <w:tcPr>
            <w:tcW w:w="3409" w:type="dxa"/>
            <w:tcBorders>
              <w:top w:val="single" w:color="auto" w:sz="4" w:space="0"/>
              <w:bottom w:val="single" w:color="auto" w:sz="4" w:space="0"/>
            </w:tcBorders>
            <w:shd w:val="clear" w:color="auto" w:fill="FFFFFF" w:themeFill="background1"/>
          </w:tcPr>
          <w:p w:rsidR="00267E21" w:rsidP="00267E21" w:rsidRDefault="00267E21" w14:paraId="20673231" w14:textId="77777777">
            <w:pPr>
              <w:pStyle w:val="TableParagraph"/>
              <w:spacing w:line="276" w:lineRule="auto"/>
              <w:ind w:left="0" w:right="166"/>
              <w:rPr>
                <w:bCs/>
                <w:spacing w:val="-2"/>
                <w:sz w:val="20"/>
              </w:rPr>
            </w:pPr>
          </w:p>
        </w:tc>
        <w:tc>
          <w:tcPr>
            <w:tcW w:w="1539" w:type="dxa"/>
            <w:tcBorders>
              <w:top w:val="single" w:color="auto" w:sz="4" w:space="0"/>
              <w:bottom w:val="single" w:color="auto" w:sz="4" w:space="0"/>
              <w:right w:val="single" w:color="auto" w:sz="4" w:space="0"/>
            </w:tcBorders>
            <w:shd w:val="clear" w:color="auto" w:fill="FFFFFF" w:themeFill="background1"/>
          </w:tcPr>
          <w:p w:rsidRPr="00CE65B5" w:rsidR="00267E21" w:rsidP="00267E21" w:rsidRDefault="00267E21" w14:paraId="31FD3341" w14:textId="77777777">
            <w:pPr>
              <w:pStyle w:val="TableParagraph"/>
              <w:spacing w:line="276" w:lineRule="auto"/>
              <w:ind w:left="0" w:right="166"/>
              <w:rPr>
                <w:bCs/>
                <w:spacing w:val="-2"/>
                <w:sz w:val="20"/>
              </w:rPr>
            </w:pPr>
          </w:p>
        </w:tc>
      </w:tr>
      <w:tr w:rsidR="00267E21" w:rsidTr="00C16CD3" w14:paraId="4C94FD38" w14:textId="77777777">
        <w:trPr>
          <w:trHeight w:val="60"/>
        </w:trPr>
        <w:tc>
          <w:tcPr>
            <w:tcW w:w="5695" w:type="dxa"/>
            <w:tcBorders>
              <w:top w:val="single" w:color="auto" w:sz="4" w:space="0"/>
              <w:left w:val="single" w:color="auto" w:sz="4" w:space="0"/>
              <w:bottom w:val="nil"/>
            </w:tcBorders>
            <w:shd w:val="clear" w:color="auto" w:fill="FFFFFF" w:themeFill="background1"/>
          </w:tcPr>
          <w:p w:rsidRPr="0051360A" w:rsidR="00267E21" w:rsidP="00267E21" w:rsidRDefault="00267E21" w14:paraId="69FF8279" w14:textId="2ED4945F">
            <w:pPr>
              <w:pStyle w:val="TableParagraph"/>
              <w:spacing w:line="276" w:lineRule="auto"/>
              <w:ind w:left="0" w:right="166"/>
              <w:rPr>
                <w:bCs/>
                <w:spacing w:val="-2"/>
                <w:sz w:val="20"/>
              </w:rPr>
            </w:pPr>
            <w:r w:rsidRPr="0051360A">
              <w:rPr>
                <w:bCs/>
                <w:spacing w:val="-2"/>
                <w:sz w:val="20"/>
              </w:rPr>
              <w:t>Dean of the University</w:t>
            </w:r>
          </w:p>
        </w:tc>
        <w:tc>
          <w:tcPr>
            <w:tcW w:w="3409" w:type="dxa"/>
            <w:tcBorders>
              <w:top w:val="single" w:color="auto" w:sz="4" w:space="0"/>
              <w:bottom w:val="nil"/>
            </w:tcBorders>
            <w:shd w:val="clear" w:color="auto" w:fill="FFFFFF" w:themeFill="background1"/>
          </w:tcPr>
          <w:p w:rsidR="00267E21" w:rsidP="00267E21" w:rsidRDefault="009E4085" w14:paraId="0A3D5485" w14:textId="202CC9B4">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Jenny Coady</w:t>
            </w:r>
          </w:p>
        </w:tc>
        <w:tc>
          <w:tcPr>
            <w:tcW w:w="1539" w:type="dxa"/>
            <w:tcBorders>
              <w:top w:val="single" w:color="auto" w:sz="4" w:space="0"/>
              <w:bottom w:val="nil"/>
              <w:right w:val="single" w:color="auto" w:sz="4" w:space="0"/>
            </w:tcBorders>
            <w:shd w:val="clear" w:color="auto" w:fill="FFFFFF" w:themeFill="background1"/>
          </w:tcPr>
          <w:p w:rsidRPr="00CE65B5" w:rsidR="00267E21" w:rsidP="00267E21" w:rsidRDefault="001C5CF6" w14:paraId="6DE02FC1" w14:textId="4E3AD0AA">
            <w:pPr>
              <w:pStyle w:val="TableParagraph"/>
              <w:spacing w:line="276" w:lineRule="auto"/>
              <w:ind w:left="0" w:right="166"/>
              <w:rPr>
                <w:bCs/>
                <w:spacing w:val="-2"/>
                <w:sz w:val="20"/>
              </w:rPr>
            </w:pPr>
            <w:r>
              <w:rPr>
                <w:bCs/>
                <w:spacing w:val="-2"/>
                <w:sz w:val="20"/>
              </w:rPr>
              <w:t>28/10/2028</w:t>
            </w:r>
          </w:p>
        </w:tc>
      </w:tr>
      <w:tr w:rsidR="00267E21" w:rsidTr="00C16CD3" w14:paraId="071D4491" w14:textId="77777777">
        <w:trPr>
          <w:trHeight w:val="60"/>
        </w:trPr>
        <w:tc>
          <w:tcPr>
            <w:tcW w:w="5695" w:type="dxa"/>
            <w:tcBorders>
              <w:top w:val="nil"/>
              <w:left w:val="single" w:color="auto" w:sz="4" w:space="0"/>
              <w:bottom w:val="single" w:color="auto" w:sz="4" w:space="0"/>
            </w:tcBorders>
            <w:shd w:val="clear" w:color="auto" w:fill="FFFFFF" w:themeFill="background1"/>
          </w:tcPr>
          <w:p w:rsidRPr="0051360A" w:rsidR="00267E21" w:rsidP="00267E21" w:rsidRDefault="00267E21" w14:paraId="0D0718C7"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644E34DA"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274E6FA1" w14:textId="77777777">
            <w:pPr>
              <w:pStyle w:val="TableParagraph"/>
              <w:spacing w:line="276" w:lineRule="auto"/>
              <w:ind w:left="0" w:right="166"/>
              <w:rPr>
                <w:bCs/>
                <w:spacing w:val="-2"/>
                <w:sz w:val="20"/>
              </w:rPr>
            </w:pPr>
          </w:p>
        </w:tc>
      </w:tr>
      <w:tr w:rsidR="00267E21" w:rsidTr="00C16CD3" w14:paraId="4D56B97F" w14:textId="77777777">
        <w:trPr>
          <w:trHeight w:val="60"/>
        </w:trPr>
        <w:tc>
          <w:tcPr>
            <w:tcW w:w="5695" w:type="dxa"/>
            <w:tcBorders>
              <w:top w:val="single" w:color="auto" w:sz="4" w:space="0"/>
              <w:left w:val="single" w:color="auto" w:sz="4" w:space="0"/>
              <w:bottom w:val="nil"/>
            </w:tcBorders>
            <w:shd w:val="clear" w:color="auto" w:fill="FFFFFF" w:themeFill="background1"/>
          </w:tcPr>
          <w:p w:rsidRPr="0051360A" w:rsidR="00267E21" w:rsidP="00267E21" w:rsidRDefault="00267E21" w14:paraId="665ACE2D" w14:textId="4FE197F3">
            <w:pPr>
              <w:pStyle w:val="TableParagraph"/>
              <w:spacing w:line="276" w:lineRule="auto"/>
              <w:ind w:left="0" w:right="166"/>
              <w:rPr>
                <w:bCs/>
                <w:spacing w:val="-2"/>
                <w:sz w:val="20"/>
              </w:rPr>
            </w:pPr>
            <w:r w:rsidRPr="0051360A">
              <w:rPr>
                <w:bCs/>
                <w:spacing w:val="-2"/>
                <w:sz w:val="20"/>
              </w:rPr>
              <w:t>Members of the Senate</w:t>
            </w:r>
          </w:p>
        </w:tc>
        <w:tc>
          <w:tcPr>
            <w:tcW w:w="3409" w:type="dxa"/>
            <w:tcBorders>
              <w:top w:val="single" w:color="auto" w:sz="4" w:space="0"/>
              <w:bottom w:val="nil"/>
            </w:tcBorders>
            <w:shd w:val="clear" w:color="auto" w:fill="FFFFFF" w:themeFill="background1"/>
          </w:tcPr>
          <w:p w:rsidRPr="00D819EF" w:rsidR="00267E21" w:rsidP="00267E21" w:rsidRDefault="00267E21" w14:paraId="44A48796" w14:textId="73C5A6DB">
            <w:pPr>
              <w:pStyle w:val="TableParagraph"/>
              <w:spacing w:line="276" w:lineRule="auto"/>
              <w:ind w:left="0" w:right="166"/>
            </w:pPr>
            <w:r>
              <w:rPr>
                <w:bCs/>
                <w:spacing w:val="-2"/>
                <w:sz w:val="20"/>
              </w:rPr>
              <w:t xml:space="preserve">Dr </w:t>
            </w:r>
            <w:r w:rsidRPr="00D819EF">
              <w:rPr>
                <w:bCs/>
                <w:spacing w:val="-2"/>
                <w:sz w:val="20"/>
              </w:rPr>
              <w:t>Florence Choong Chiao Mei</w:t>
            </w:r>
          </w:p>
        </w:tc>
        <w:tc>
          <w:tcPr>
            <w:tcW w:w="1539" w:type="dxa"/>
            <w:tcBorders>
              <w:top w:val="single" w:color="auto" w:sz="4" w:space="0"/>
              <w:bottom w:val="nil"/>
              <w:right w:val="single" w:color="auto" w:sz="4" w:space="0"/>
            </w:tcBorders>
            <w:shd w:val="clear" w:color="auto" w:fill="FFFFFF" w:themeFill="background1"/>
          </w:tcPr>
          <w:p w:rsidRPr="00A76E98" w:rsidR="00267E21" w:rsidP="00267E21" w:rsidRDefault="00267E21" w14:paraId="76F26D44" w14:textId="3F970031">
            <w:pPr>
              <w:pStyle w:val="TableParagraph"/>
              <w:spacing w:line="276" w:lineRule="auto"/>
              <w:ind w:left="0" w:right="166"/>
              <w:rPr>
                <w:bCs/>
                <w:spacing w:val="-2"/>
                <w:sz w:val="20"/>
                <w:szCs w:val="20"/>
              </w:rPr>
            </w:pPr>
            <w:r w:rsidRPr="00A76E98">
              <w:rPr>
                <w:sz w:val="20"/>
                <w:szCs w:val="20"/>
              </w:rPr>
              <w:t>31/07/2028</w:t>
            </w:r>
          </w:p>
        </w:tc>
      </w:tr>
      <w:tr w:rsidR="00267E21" w:rsidTr="00AE61F0" w14:paraId="6340B77A"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74D33F5E" w14:textId="77777777">
            <w:pPr>
              <w:pStyle w:val="TableParagraph"/>
              <w:spacing w:line="276" w:lineRule="auto"/>
              <w:ind w:left="0" w:right="166"/>
              <w:rPr>
                <w:bCs/>
                <w:spacing w:val="-2"/>
                <w:sz w:val="20"/>
              </w:rPr>
            </w:pPr>
          </w:p>
        </w:tc>
        <w:tc>
          <w:tcPr>
            <w:tcW w:w="3409" w:type="dxa"/>
            <w:tcBorders>
              <w:top w:val="nil"/>
              <w:bottom w:val="nil"/>
            </w:tcBorders>
            <w:shd w:val="clear" w:color="auto" w:fill="FFFFFF" w:themeFill="background1"/>
          </w:tcPr>
          <w:p w:rsidRPr="00D819EF" w:rsidR="00267E21" w:rsidP="00267E21" w:rsidRDefault="00267E21" w14:paraId="6732E425" w14:textId="17402EE6">
            <w:pPr>
              <w:pStyle w:val="TableParagraph"/>
              <w:spacing w:line="276" w:lineRule="auto"/>
              <w:ind w:left="0" w:right="166"/>
              <w:rPr>
                <w:bCs/>
                <w:spacing w:val="-2"/>
                <w:sz w:val="20"/>
              </w:rPr>
            </w:pPr>
            <w:r>
              <w:rPr>
                <w:bCs/>
                <w:spacing w:val="-2"/>
                <w:sz w:val="20"/>
              </w:rPr>
              <w:t xml:space="preserve">Dr </w:t>
            </w:r>
            <w:r w:rsidRPr="00D819EF">
              <w:rPr>
                <w:bCs/>
                <w:spacing w:val="-2"/>
                <w:sz w:val="20"/>
              </w:rPr>
              <w:t>Hendrik Nahler</w:t>
            </w:r>
          </w:p>
        </w:tc>
        <w:tc>
          <w:tcPr>
            <w:tcW w:w="1539" w:type="dxa"/>
            <w:tcBorders>
              <w:top w:val="nil"/>
              <w:bottom w:val="nil"/>
              <w:right w:val="single" w:color="auto" w:sz="4" w:space="0"/>
            </w:tcBorders>
            <w:shd w:val="clear" w:color="auto" w:fill="FFFFFF" w:themeFill="background1"/>
          </w:tcPr>
          <w:p w:rsidRPr="00A76E98" w:rsidR="00267E21" w:rsidP="00267E21" w:rsidRDefault="00267E21" w14:paraId="266747F8" w14:textId="1EEF305E">
            <w:pPr>
              <w:pStyle w:val="TableParagraph"/>
              <w:spacing w:line="276" w:lineRule="auto"/>
              <w:ind w:left="0" w:right="166"/>
              <w:rPr>
                <w:bCs/>
                <w:spacing w:val="-2"/>
                <w:sz w:val="20"/>
                <w:szCs w:val="20"/>
              </w:rPr>
            </w:pPr>
            <w:r w:rsidRPr="00A76E98">
              <w:rPr>
                <w:sz w:val="20"/>
                <w:szCs w:val="20"/>
              </w:rPr>
              <w:t>31/07/2028</w:t>
            </w:r>
          </w:p>
        </w:tc>
      </w:tr>
      <w:tr w:rsidR="00267E21" w:rsidTr="00AE61F0" w14:paraId="76727B14"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5E381652" w14:textId="77777777">
            <w:pPr>
              <w:pStyle w:val="TableParagraph"/>
              <w:spacing w:line="276" w:lineRule="auto"/>
              <w:ind w:left="0" w:right="166"/>
              <w:rPr>
                <w:bCs/>
                <w:spacing w:val="-2"/>
                <w:sz w:val="20"/>
              </w:rPr>
            </w:pPr>
          </w:p>
        </w:tc>
        <w:tc>
          <w:tcPr>
            <w:tcW w:w="3409" w:type="dxa"/>
            <w:tcBorders>
              <w:top w:val="nil"/>
              <w:bottom w:val="nil"/>
            </w:tcBorders>
            <w:shd w:val="clear" w:color="auto" w:fill="FFFFFF" w:themeFill="background1"/>
          </w:tcPr>
          <w:p w:rsidRPr="00D819EF" w:rsidR="00267E21" w:rsidP="00267E21" w:rsidRDefault="00267E21" w14:paraId="28BD3E8D" w14:textId="37A11BF6">
            <w:pPr>
              <w:pStyle w:val="TableParagraph"/>
              <w:spacing w:line="276" w:lineRule="auto"/>
              <w:ind w:left="0" w:right="166"/>
              <w:rPr>
                <w:bCs/>
                <w:spacing w:val="-2"/>
                <w:sz w:val="20"/>
              </w:rPr>
            </w:pPr>
            <w:r>
              <w:rPr>
                <w:bCs/>
                <w:spacing w:val="-2"/>
                <w:sz w:val="20"/>
              </w:rPr>
              <w:t xml:space="preserve">Dr </w:t>
            </w:r>
            <w:r w:rsidRPr="00D819EF">
              <w:rPr>
                <w:bCs/>
                <w:spacing w:val="-2"/>
                <w:sz w:val="20"/>
              </w:rPr>
              <w:t>Syed Gowhar Andrabi</w:t>
            </w:r>
          </w:p>
        </w:tc>
        <w:tc>
          <w:tcPr>
            <w:tcW w:w="1539" w:type="dxa"/>
            <w:tcBorders>
              <w:top w:val="nil"/>
              <w:bottom w:val="nil"/>
              <w:right w:val="single" w:color="auto" w:sz="4" w:space="0"/>
            </w:tcBorders>
            <w:shd w:val="clear" w:color="auto" w:fill="FFFFFF" w:themeFill="background1"/>
          </w:tcPr>
          <w:p w:rsidRPr="00A76E98" w:rsidR="00267E21" w:rsidP="00267E21" w:rsidRDefault="00267E21" w14:paraId="7F157D3D" w14:textId="591F5473">
            <w:pPr>
              <w:pStyle w:val="TableParagraph"/>
              <w:spacing w:line="276" w:lineRule="auto"/>
              <w:ind w:left="0" w:right="166"/>
              <w:rPr>
                <w:bCs/>
                <w:spacing w:val="-2"/>
                <w:sz w:val="20"/>
                <w:szCs w:val="20"/>
              </w:rPr>
            </w:pPr>
            <w:r w:rsidRPr="00A76E98">
              <w:rPr>
                <w:sz w:val="20"/>
                <w:szCs w:val="20"/>
              </w:rPr>
              <w:t>31/07/2028</w:t>
            </w:r>
          </w:p>
        </w:tc>
      </w:tr>
      <w:tr w:rsidR="00267E21" w:rsidTr="00C42B85" w14:paraId="36FFAADC" w14:textId="77777777">
        <w:trPr>
          <w:trHeight w:val="60"/>
        </w:trPr>
        <w:tc>
          <w:tcPr>
            <w:tcW w:w="5695" w:type="dxa"/>
            <w:tcBorders>
              <w:top w:val="nil"/>
              <w:left w:val="single" w:color="auto" w:sz="4" w:space="0"/>
              <w:bottom w:val="single" w:color="auto" w:sz="4" w:space="0"/>
            </w:tcBorders>
            <w:shd w:val="clear" w:color="auto" w:fill="FFFFFF" w:themeFill="background1"/>
          </w:tcPr>
          <w:p w:rsidR="00267E21" w:rsidP="00267E21" w:rsidRDefault="00267E21" w14:paraId="1D1F96AF"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5FE48280"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5C6F5AEA" w14:textId="77777777">
            <w:pPr>
              <w:pStyle w:val="TableParagraph"/>
              <w:spacing w:line="276" w:lineRule="auto"/>
              <w:ind w:left="0" w:right="166"/>
              <w:rPr>
                <w:bCs/>
                <w:spacing w:val="-2"/>
                <w:sz w:val="20"/>
              </w:rPr>
            </w:pPr>
          </w:p>
        </w:tc>
      </w:tr>
      <w:tr w:rsidR="00267E21" w:rsidTr="00C42B85" w14:paraId="3EAE819D" w14:textId="77777777">
        <w:trPr>
          <w:trHeight w:val="60"/>
        </w:trPr>
        <w:tc>
          <w:tcPr>
            <w:tcW w:w="5695" w:type="dxa"/>
            <w:tcBorders>
              <w:top w:val="single" w:color="auto" w:sz="4" w:space="0"/>
              <w:left w:val="single" w:color="auto" w:sz="4" w:space="0"/>
              <w:bottom w:val="single" w:color="auto" w:sz="4" w:space="0"/>
              <w:right w:val="single" w:color="auto" w:sz="4" w:space="0"/>
            </w:tcBorders>
            <w:shd w:val="clear" w:color="auto" w:fill="FFFFFF" w:themeFill="background1"/>
          </w:tcPr>
          <w:p w:rsidRPr="00197AA1" w:rsidR="00267E21" w:rsidP="00267E21" w:rsidRDefault="00267E21" w14:paraId="3DABECE5" w14:textId="77777777">
            <w:pPr>
              <w:pStyle w:val="TableParagraph"/>
              <w:spacing w:line="276" w:lineRule="auto"/>
              <w:ind w:left="0" w:right="166"/>
              <w:rPr>
                <w:b/>
                <w:spacing w:val="-2"/>
                <w:sz w:val="20"/>
                <w:u w:val="single"/>
              </w:rPr>
            </w:pPr>
            <w:r w:rsidRPr="00197AA1">
              <w:rPr>
                <w:b/>
                <w:spacing w:val="-2"/>
                <w:sz w:val="20"/>
                <w:u w:val="single"/>
              </w:rPr>
              <w:t>Additional Members</w:t>
            </w:r>
          </w:p>
          <w:p w:rsidR="00267E21" w:rsidP="00267E21" w:rsidRDefault="00267E21" w14:paraId="1E76A7BD" w14:textId="38E11FAE">
            <w:pPr>
              <w:pStyle w:val="TableParagraph"/>
              <w:spacing w:line="276" w:lineRule="auto"/>
              <w:ind w:left="0" w:right="166"/>
              <w:rPr>
                <w:bCs/>
                <w:spacing w:val="-2"/>
                <w:sz w:val="20"/>
              </w:rPr>
            </w:pPr>
          </w:p>
        </w:tc>
        <w:tc>
          <w:tcPr>
            <w:tcW w:w="3409" w:type="dxa"/>
            <w:tcBorders>
              <w:top w:val="single" w:color="auto" w:sz="4" w:space="0"/>
              <w:left w:val="single" w:color="auto" w:sz="4" w:space="0"/>
              <w:bottom w:val="single" w:color="auto" w:sz="4" w:space="0"/>
              <w:right w:val="single" w:color="auto" w:sz="4" w:space="0"/>
            </w:tcBorders>
            <w:shd w:val="clear" w:color="auto" w:fill="FFFFFF" w:themeFill="background1"/>
          </w:tcPr>
          <w:p w:rsidR="00267E21" w:rsidP="00267E21" w:rsidRDefault="00267E21" w14:paraId="490DC0B9" w14:textId="77777777">
            <w:pPr>
              <w:pStyle w:val="TableParagraph"/>
              <w:spacing w:line="276" w:lineRule="auto"/>
              <w:ind w:left="0" w:right="166"/>
              <w:rPr>
                <w:bCs/>
                <w:spacing w:val="-2"/>
                <w:sz w:val="20"/>
              </w:rPr>
            </w:pPr>
          </w:p>
        </w:tc>
        <w:tc>
          <w:tcPr>
            <w:tcW w:w="1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CE65B5" w:rsidR="00267E21" w:rsidP="00267E21" w:rsidRDefault="00267E21" w14:paraId="2FA7427D" w14:textId="77777777">
            <w:pPr>
              <w:pStyle w:val="TableParagraph"/>
              <w:spacing w:line="276" w:lineRule="auto"/>
              <w:ind w:left="0" w:right="166"/>
              <w:rPr>
                <w:bCs/>
                <w:spacing w:val="-2"/>
                <w:sz w:val="20"/>
              </w:rPr>
            </w:pPr>
          </w:p>
        </w:tc>
      </w:tr>
      <w:tr w:rsidR="00267E21" w:rsidTr="00C42B85" w14:paraId="5F51BDA6" w14:textId="77777777">
        <w:trPr>
          <w:trHeight w:val="60"/>
        </w:trPr>
        <w:tc>
          <w:tcPr>
            <w:tcW w:w="5695" w:type="dxa"/>
            <w:tcBorders>
              <w:top w:val="single" w:color="auto" w:sz="4" w:space="0"/>
              <w:left w:val="single" w:color="auto" w:sz="4" w:space="0"/>
              <w:bottom w:val="nil"/>
              <w:right w:val="single" w:color="auto" w:sz="4" w:space="0"/>
            </w:tcBorders>
            <w:shd w:val="clear" w:color="auto" w:fill="FFFFFF" w:themeFill="background1"/>
          </w:tcPr>
          <w:p w:rsidR="00267E21" w:rsidP="00267E21" w:rsidRDefault="00267E21" w14:paraId="5A20E4CA" w14:textId="6ADB5760">
            <w:pPr>
              <w:pStyle w:val="TableParagraph"/>
              <w:spacing w:line="276" w:lineRule="auto"/>
              <w:ind w:left="0" w:right="166"/>
              <w:rPr>
                <w:bCs/>
                <w:spacing w:val="-2"/>
                <w:sz w:val="20"/>
              </w:rPr>
            </w:pPr>
            <w:r w:rsidRPr="0051360A">
              <w:rPr>
                <w:bCs/>
                <w:spacing w:val="-2"/>
                <w:sz w:val="20"/>
              </w:rPr>
              <w:t>Associate Principal (Access &amp; Inclusion)</w:t>
            </w:r>
          </w:p>
        </w:tc>
        <w:tc>
          <w:tcPr>
            <w:tcW w:w="3409" w:type="dxa"/>
            <w:tcBorders>
              <w:top w:val="single" w:color="auto" w:sz="4" w:space="0"/>
              <w:left w:val="single" w:color="auto" w:sz="4" w:space="0"/>
              <w:bottom w:val="nil"/>
              <w:right w:val="single" w:color="auto" w:sz="4" w:space="0"/>
            </w:tcBorders>
            <w:shd w:val="clear" w:color="auto" w:fill="FFFFFF" w:themeFill="background1"/>
          </w:tcPr>
          <w:p w:rsidR="00267E21" w:rsidP="00267E21" w:rsidRDefault="00267E21" w14:paraId="3AF60248" w14:textId="7BB3E739">
            <w:pPr>
              <w:pStyle w:val="TableParagraph"/>
              <w:spacing w:line="276" w:lineRule="auto"/>
              <w:ind w:left="0" w:right="166"/>
              <w:rPr>
                <w:bCs/>
                <w:spacing w:val="-2"/>
                <w:sz w:val="20"/>
              </w:rPr>
            </w:pPr>
            <w:r>
              <w:rPr>
                <w:bCs/>
                <w:spacing w:val="-2"/>
                <w:sz w:val="20"/>
              </w:rPr>
              <w:t>Professor Gill Thomson</w:t>
            </w:r>
          </w:p>
        </w:tc>
        <w:tc>
          <w:tcPr>
            <w:tcW w:w="1539" w:type="dxa"/>
            <w:tcBorders>
              <w:top w:val="single" w:color="auto" w:sz="4" w:space="0"/>
              <w:left w:val="single" w:color="auto" w:sz="4" w:space="0"/>
              <w:bottom w:val="nil"/>
              <w:right w:val="single" w:color="auto" w:sz="4" w:space="0"/>
            </w:tcBorders>
            <w:shd w:val="clear" w:color="auto" w:fill="FFFFFF" w:themeFill="background1"/>
          </w:tcPr>
          <w:p w:rsidRPr="00CE65B5" w:rsidR="00267E21" w:rsidP="00267E21" w:rsidRDefault="00267E21" w14:paraId="0AC26963" w14:textId="7D4980A5">
            <w:pPr>
              <w:pStyle w:val="TableParagraph"/>
              <w:spacing w:line="276" w:lineRule="auto"/>
              <w:ind w:left="0" w:right="166"/>
              <w:rPr>
                <w:bCs/>
                <w:spacing w:val="-2"/>
                <w:sz w:val="20"/>
              </w:rPr>
            </w:pPr>
            <w:r>
              <w:rPr>
                <w:bCs/>
                <w:spacing w:val="-2"/>
                <w:sz w:val="20"/>
              </w:rPr>
              <w:t>31/12/2025</w:t>
            </w:r>
          </w:p>
        </w:tc>
      </w:tr>
      <w:tr w:rsidR="00267E21" w:rsidTr="001A667B" w14:paraId="37667B11" w14:textId="77777777">
        <w:trPr>
          <w:trHeight w:val="60"/>
        </w:trPr>
        <w:tc>
          <w:tcPr>
            <w:tcW w:w="5695" w:type="dxa"/>
            <w:tcBorders>
              <w:top w:val="nil"/>
              <w:left w:val="single" w:color="auto" w:sz="4" w:space="0"/>
              <w:bottom w:val="single" w:color="auto" w:sz="4" w:space="0"/>
              <w:right w:val="single" w:color="auto" w:sz="4" w:space="0"/>
            </w:tcBorders>
            <w:shd w:val="clear" w:color="auto" w:fill="FFFFFF" w:themeFill="background1"/>
          </w:tcPr>
          <w:p w:rsidR="00267E21" w:rsidP="00267E21" w:rsidRDefault="00267E21" w14:paraId="2F5DF7DC" w14:textId="77777777">
            <w:pPr>
              <w:pStyle w:val="TableParagraph"/>
              <w:spacing w:line="276" w:lineRule="auto"/>
              <w:ind w:left="0" w:right="166"/>
              <w:rPr>
                <w:bCs/>
                <w:spacing w:val="-2"/>
                <w:sz w:val="20"/>
              </w:rPr>
            </w:pPr>
          </w:p>
        </w:tc>
        <w:tc>
          <w:tcPr>
            <w:tcW w:w="3409" w:type="dxa"/>
            <w:tcBorders>
              <w:top w:val="nil"/>
              <w:left w:val="single" w:color="auto" w:sz="4" w:space="0"/>
              <w:bottom w:val="single" w:color="auto" w:sz="4" w:space="0"/>
              <w:right w:val="single" w:color="auto" w:sz="4" w:space="0"/>
            </w:tcBorders>
            <w:shd w:val="clear" w:color="auto" w:fill="FFFFFF" w:themeFill="background1"/>
          </w:tcPr>
          <w:p w:rsidR="00267E21" w:rsidP="00267E21" w:rsidRDefault="00267E21" w14:paraId="42FA7DA0" w14:textId="77777777">
            <w:pPr>
              <w:pStyle w:val="TableParagraph"/>
              <w:spacing w:line="276" w:lineRule="auto"/>
              <w:ind w:left="0" w:right="166"/>
              <w:rPr>
                <w:bCs/>
                <w:spacing w:val="-2"/>
                <w:sz w:val="20"/>
              </w:rPr>
            </w:pPr>
          </w:p>
        </w:tc>
        <w:tc>
          <w:tcPr>
            <w:tcW w:w="1539" w:type="dxa"/>
            <w:tcBorders>
              <w:top w:val="nil"/>
              <w:left w:val="single" w:color="auto" w:sz="4" w:space="0"/>
              <w:bottom w:val="single" w:color="auto" w:sz="4" w:space="0"/>
              <w:right w:val="single" w:color="auto" w:sz="4" w:space="0"/>
            </w:tcBorders>
            <w:shd w:val="clear" w:color="auto" w:fill="FFFFFF" w:themeFill="background1"/>
          </w:tcPr>
          <w:p w:rsidRPr="00CE65B5" w:rsidR="00267E21" w:rsidP="00267E21" w:rsidRDefault="00267E21" w14:paraId="1EB240A3" w14:textId="77777777">
            <w:pPr>
              <w:pStyle w:val="TableParagraph"/>
              <w:spacing w:line="276" w:lineRule="auto"/>
              <w:ind w:left="0" w:right="166"/>
              <w:rPr>
                <w:bCs/>
                <w:spacing w:val="-2"/>
                <w:sz w:val="20"/>
              </w:rPr>
            </w:pPr>
          </w:p>
        </w:tc>
      </w:tr>
      <w:tr w:rsidR="00267E21" w:rsidTr="00AE61F0" w14:paraId="1CCF269C" w14:textId="77777777">
        <w:trPr>
          <w:trHeight w:val="60"/>
        </w:trPr>
        <w:tc>
          <w:tcPr>
            <w:tcW w:w="10643"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00267E21" w:rsidP="00267E21" w:rsidRDefault="00267E21" w14:paraId="35427584" w14:textId="77777777">
            <w:pPr>
              <w:pStyle w:val="TableParagraph"/>
              <w:spacing w:line="276" w:lineRule="auto"/>
              <w:ind w:left="0" w:right="166"/>
              <w:rPr>
                <w:b/>
                <w:spacing w:val="-2"/>
                <w:sz w:val="20"/>
                <w:u w:val="single"/>
              </w:rPr>
            </w:pPr>
            <w:r>
              <w:rPr>
                <w:b/>
                <w:spacing w:val="-2"/>
                <w:sz w:val="20"/>
                <w:u w:val="single"/>
              </w:rPr>
              <w:t>In Attendance</w:t>
            </w:r>
          </w:p>
          <w:p w:rsidRPr="00CE65B5" w:rsidR="00267E21" w:rsidP="00267E21" w:rsidRDefault="00267E21" w14:paraId="0B24C611" w14:textId="77777777">
            <w:pPr>
              <w:pStyle w:val="TableParagraph"/>
              <w:spacing w:line="276" w:lineRule="auto"/>
              <w:ind w:left="0" w:right="166"/>
              <w:rPr>
                <w:bCs/>
                <w:spacing w:val="-2"/>
                <w:sz w:val="20"/>
              </w:rPr>
            </w:pPr>
          </w:p>
        </w:tc>
      </w:tr>
      <w:tr w:rsidR="00267E21" w:rsidTr="00AE61F0" w14:paraId="2A7BC28C" w14:textId="77777777">
        <w:trPr>
          <w:trHeight w:val="60"/>
        </w:trPr>
        <w:tc>
          <w:tcPr>
            <w:tcW w:w="5695" w:type="dxa"/>
            <w:tcBorders>
              <w:top w:val="single" w:color="auto" w:sz="4" w:space="0"/>
              <w:left w:val="single" w:color="auto" w:sz="4" w:space="0"/>
              <w:bottom w:val="nil"/>
            </w:tcBorders>
            <w:shd w:val="clear" w:color="auto" w:fill="FFFFFF" w:themeFill="background1"/>
          </w:tcPr>
          <w:p w:rsidRPr="00532756" w:rsidR="00267E21" w:rsidP="00267E21" w:rsidRDefault="00267E21" w14:paraId="4227B05A" w14:textId="35254B97">
            <w:pPr>
              <w:pStyle w:val="TableParagraph"/>
              <w:spacing w:line="276" w:lineRule="auto"/>
              <w:ind w:left="0" w:right="166"/>
              <w:rPr>
                <w:b/>
                <w:spacing w:val="-2"/>
                <w:sz w:val="20"/>
              </w:rPr>
            </w:pPr>
            <w:r w:rsidRPr="00532756">
              <w:rPr>
                <w:b/>
                <w:spacing w:val="-2"/>
                <w:sz w:val="20"/>
              </w:rPr>
              <w:t>The following are normally in attendance at meetings:</w:t>
            </w:r>
          </w:p>
        </w:tc>
        <w:tc>
          <w:tcPr>
            <w:tcW w:w="3409" w:type="dxa"/>
            <w:tcBorders>
              <w:top w:val="single" w:color="auto" w:sz="4" w:space="0"/>
              <w:bottom w:val="nil"/>
            </w:tcBorders>
            <w:shd w:val="clear" w:color="auto" w:fill="FFFFFF" w:themeFill="background1"/>
          </w:tcPr>
          <w:p w:rsidR="00267E21" w:rsidP="00267E21" w:rsidRDefault="00267E21" w14:paraId="07A54B69"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Pr="00CE65B5" w:rsidR="00267E21" w:rsidP="00267E21" w:rsidRDefault="00267E21" w14:paraId="6B4AAA7F" w14:textId="77777777">
            <w:pPr>
              <w:pStyle w:val="TableParagraph"/>
              <w:spacing w:line="276" w:lineRule="auto"/>
              <w:ind w:left="0" w:right="166"/>
              <w:rPr>
                <w:bCs/>
                <w:spacing w:val="-2"/>
                <w:sz w:val="20"/>
              </w:rPr>
            </w:pPr>
          </w:p>
        </w:tc>
      </w:tr>
      <w:tr w:rsidR="00267E21" w:rsidTr="00AE61F0" w14:paraId="1FC0CA0C"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681E468D" w14:textId="2C30DAF7">
            <w:pPr>
              <w:pStyle w:val="TableParagraph"/>
              <w:spacing w:line="276" w:lineRule="auto"/>
              <w:ind w:left="0" w:right="166"/>
              <w:rPr>
                <w:bCs/>
                <w:spacing w:val="-2"/>
                <w:sz w:val="20"/>
              </w:rPr>
            </w:pPr>
            <w:r>
              <w:rPr>
                <w:bCs/>
                <w:spacing w:val="-2"/>
                <w:sz w:val="20"/>
              </w:rPr>
              <w:t>Head of Academic Quality</w:t>
            </w:r>
          </w:p>
        </w:tc>
        <w:tc>
          <w:tcPr>
            <w:tcW w:w="3409" w:type="dxa"/>
            <w:tcBorders>
              <w:top w:val="nil"/>
              <w:bottom w:val="nil"/>
            </w:tcBorders>
            <w:shd w:val="clear" w:color="auto" w:fill="FFFFFF" w:themeFill="background1"/>
          </w:tcPr>
          <w:p w:rsidR="00267E21" w:rsidP="00267E21" w:rsidRDefault="00267E21" w14:paraId="6C85877B" w14:textId="1A2F170D">
            <w:pPr>
              <w:pStyle w:val="TableParagraph"/>
              <w:spacing w:line="276" w:lineRule="auto"/>
              <w:ind w:left="0" w:right="166"/>
              <w:rPr>
                <w:bCs/>
                <w:spacing w:val="-2"/>
                <w:sz w:val="20"/>
              </w:rPr>
            </w:pPr>
            <w:r>
              <w:rPr>
                <w:bCs/>
                <w:spacing w:val="-2"/>
                <w:sz w:val="20"/>
              </w:rPr>
              <w:t>Dr Maggie King</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59AB67FA" w14:textId="77777777">
            <w:pPr>
              <w:pStyle w:val="TableParagraph"/>
              <w:spacing w:line="276" w:lineRule="auto"/>
              <w:ind w:left="0" w:right="166"/>
              <w:rPr>
                <w:bCs/>
                <w:spacing w:val="-2"/>
                <w:sz w:val="20"/>
              </w:rPr>
            </w:pPr>
          </w:p>
        </w:tc>
      </w:tr>
      <w:tr w:rsidR="00267E21" w:rsidTr="00AE61F0" w14:paraId="32FF72C3"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21F0DEF5" w14:textId="62D91769">
            <w:pPr>
              <w:pStyle w:val="TableParagraph"/>
              <w:spacing w:line="276" w:lineRule="auto"/>
              <w:ind w:left="0" w:right="166"/>
              <w:rPr>
                <w:bCs/>
                <w:spacing w:val="-2"/>
                <w:sz w:val="20"/>
              </w:rPr>
            </w:pPr>
            <w:r>
              <w:rPr>
                <w:bCs/>
                <w:spacing w:val="-2"/>
                <w:sz w:val="20"/>
              </w:rPr>
              <w:t>Quality Assurance Manager &amp; Deputy Head of Academic Quality</w:t>
            </w:r>
          </w:p>
        </w:tc>
        <w:tc>
          <w:tcPr>
            <w:tcW w:w="3409" w:type="dxa"/>
            <w:tcBorders>
              <w:top w:val="nil"/>
              <w:bottom w:val="nil"/>
            </w:tcBorders>
            <w:shd w:val="clear" w:color="auto" w:fill="FFFFFF" w:themeFill="background1"/>
          </w:tcPr>
          <w:p w:rsidR="00267E21" w:rsidP="00267E21" w:rsidRDefault="00267E21" w14:paraId="30A62BAE" w14:textId="40F1B9B7">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Helen Crosby</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71E68168" w14:textId="77777777">
            <w:pPr>
              <w:pStyle w:val="TableParagraph"/>
              <w:spacing w:line="276" w:lineRule="auto"/>
              <w:ind w:left="0" w:right="166"/>
              <w:rPr>
                <w:bCs/>
                <w:spacing w:val="-2"/>
                <w:sz w:val="20"/>
              </w:rPr>
            </w:pPr>
          </w:p>
        </w:tc>
      </w:tr>
      <w:tr w:rsidR="00267E21" w:rsidTr="00AE61F0" w14:paraId="6A4075E4"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086A5EE7" w14:textId="4BAD81E4">
            <w:pPr>
              <w:pStyle w:val="TableParagraph"/>
              <w:spacing w:line="276" w:lineRule="auto"/>
              <w:ind w:left="0" w:right="166"/>
              <w:rPr>
                <w:bCs/>
                <w:spacing w:val="-2"/>
                <w:sz w:val="20"/>
              </w:rPr>
            </w:pPr>
            <w:r>
              <w:rPr>
                <w:bCs/>
                <w:spacing w:val="-2"/>
                <w:sz w:val="20"/>
              </w:rPr>
              <w:t>Quality Enhancement Officer</w:t>
            </w:r>
          </w:p>
        </w:tc>
        <w:tc>
          <w:tcPr>
            <w:tcW w:w="3409" w:type="dxa"/>
            <w:tcBorders>
              <w:top w:val="nil"/>
              <w:bottom w:val="nil"/>
            </w:tcBorders>
            <w:shd w:val="clear" w:color="auto" w:fill="FFFFFF" w:themeFill="background1"/>
          </w:tcPr>
          <w:p w:rsidR="00267E21" w:rsidP="00267E21" w:rsidRDefault="00267E21" w14:paraId="73C78148" w14:textId="3E67D1E2">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Kieran Robson-Renner</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47B79E4B" w14:textId="77777777">
            <w:pPr>
              <w:pStyle w:val="TableParagraph"/>
              <w:spacing w:line="276" w:lineRule="auto"/>
              <w:ind w:left="0" w:right="166"/>
              <w:rPr>
                <w:bCs/>
                <w:spacing w:val="-2"/>
                <w:sz w:val="20"/>
              </w:rPr>
            </w:pPr>
          </w:p>
        </w:tc>
      </w:tr>
      <w:tr w:rsidR="00267E21" w:rsidTr="00AE61F0" w14:paraId="62F36197"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2BD843D" w14:textId="414B44AC">
            <w:pPr>
              <w:pStyle w:val="TableParagraph"/>
              <w:spacing w:line="276" w:lineRule="auto"/>
              <w:ind w:left="0" w:right="166"/>
              <w:rPr>
                <w:bCs/>
                <w:spacing w:val="-2"/>
                <w:sz w:val="20"/>
              </w:rPr>
            </w:pPr>
            <w:r>
              <w:rPr>
                <w:bCs/>
                <w:spacing w:val="-2"/>
                <w:sz w:val="20"/>
              </w:rPr>
              <w:t>Quality Enhancement Manager</w:t>
            </w:r>
          </w:p>
        </w:tc>
        <w:tc>
          <w:tcPr>
            <w:tcW w:w="3409" w:type="dxa"/>
            <w:tcBorders>
              <w:top w:val="nil"/>
              <w:bottom w:val="nil"/>
            </w:tcBorders>
            <w:shd w:val="clear" w:color="auto" w:fill="FFFFFF" w:themeFill="background1"/>
          </w:tcPr>
          <w:p w:rsidR="00267E21" w:rsidP="00267E21" w:rsidRDefault="00267E21" w14:paraId="0B86D35B" w14:textId="0BF53CF5">
            <w:pPr>
              <w:pStyle w:val="TableParagraph"/>
              <w:spacing w:line="276" w:lineRule="auto"/>
              <w:ind w:left="0" w:right="166"/>
              <w:rPr>
                <w:bCs/>
                <w:spacing w:val="-2"/>
                <w:sz w:val="20"/>
              </w:rPr>
            </w:pPr>
            <w:r>
              <w:rPr>
                <w:bCs/>
                <w:spacing w:val="-2"/>
                <w:sz w:val="20"/>
              </w:rPr>
              <w:t>Dr Jenn Russi</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4E671091" w14:textId="77777777">
            <w:pPr>
              <w:pStyle w:val="TableParagraph"/>
              <w:spacing w:line="276" w:lineRule="auto"/>
              <w:ind w:left="0" w:right="166"/>
              <w:rPr>
                <w:bCs/>
                <w:spacing w:val="-2"/>
                <w:sz w:val="20"/>
              </w:rPr>
            </w:pPr>
          </w:p>
        </w:tc>
      </w:tr>
      <w:tr w:rsidR="00267E21" w:rsidTr="00AE61F0" w14:paraId="3286A406"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6F88C988" w14:textId="107A42D4">
            <w:pPr>
              <w:pStyle w:val="TableParagraph"/>
              <w:spacing w:line="276" w:lineRule="auto"/>
              <w:ind w:left="0" w:right="166"/>
              <w:rPr>
                <w:bCs/>
                <w:spacing w:val="-2"/>
                <w:sz w:val="20"/>
              </w:rPr>
            </w:pPr>
            <w:r>
              <w:rPr>
                <w:bCs/>
                <w:spacing w:val="-2"/>
                <w:sz w:val="20"/>
              </w:rPr>
              <w:t>Global Director of Information Services</w:t>
            </w:r>
          </w:p>
        </w:tc>
        <w:tc>
          <w:tcPr>
            <w:tcW w:w="3409" w:type="dxa"/>
            <w:tcBorders>
              <w:top w:val="nil"/>
              <w:bottom w:val="nil"/>
            </w:tcBorders>
            <w:shd w:val="clear" w:color="auto" w:fill="FFFFFF" w:themeFill="background1"/>
          </w:tcPr>
          <w:p w:rsidR="00267E21" w:rsidP="00267E21" w:rsidRDefault="00267E21" w14:paraId="6DA84D5B" w14:textId="0AE374D8">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Fraser Muir</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CAC8C13" w14:textId="77777777">
            <w:pPr>
              <w:pStyle w:val="TableParagraph"/>
              <w:spacing w:line="276" w:lineRule="auto"/>
              <w:ind w:left="0" w:right="166"/>
              <w:rPr>
                <w:bCs/>
                <w:spacing w:val="-2"/>
                <w:sz w:val="20"/>
              </w:rPr>
            </w:pPr>
          </w:p>
        </w:tc>
      </w:tr>
      <w:tr w:rsidR="00267E21" w:rsidTr="00AE61F0" w14:paraId="63BBD3F0"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68829AA5" w14:textId="243DD263">
            <w:pPr>
              <w:pStyle w:val="TableParagraph"/>
              <w:spacing w:line="276" w:lineRule="auto"/>
              <w:ind w:left="0" w:right="166"/>
              <w:rPr>
                <w:bCs/>
                <w:spacing w:val="-2"/>
                <w:sz w:val="20"/>
              </w:rPr>
            </w:pPr>
            <w:r>
              <w:rPr>
                <w:bCs/>
                <w:spacing w:val="-2"/>
                <w:sz w:val="20"/>
              </w:rPr>
              <w:t>Director of Global Student Experience and Academic Registrar</w:t>
            </w:r>
          </w:p>
        </w:tc>
        <w:tc>
          <w:tcPr>
            <w:tcW w:w="3409" w:type="dxa"/>
            <w:tcBorders>
              <w:top w:val="nil"/>
              <w:bottom w:val="nil"/>
            </w:tcBorders>
            <w:shd w:val="clear" w:color="auto" w:fill="FFFFFF" w:themeFill="background1"/>
          </w:tcPr>
          <w:p w:rsidR="00267E21" w:rsidP="00267E21" w:rsidRDefault="00267E21" w14:paraId="7573985C" w14:textId="77938959">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Samantha Kane</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EA8FB41" w14:textId="77777777">
            <w:pPr>
              <w:pStyle w:val="TableParagraph"/>
              <w:spacing w:line="276" w:lineRule="auto"/>
              <w:ind w:left="0" w:right="166"/>
              <w:rPr>
                <w:bCs/>
                <w:spacing w:val="-2"/>
                <w:sz w:val="20"/>
              </w:rPr>
            </w:pPr>
          </w:p>
        </w:tc>
      </w:tr>
      <w:tr w:rsidR="00267E21" w:rsidTr="00AE61F0" w14:paraId="4549B97E"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EE96F77" w14:textId="332677CE">
            <w:pPr>
              <w:pStyle w:val="TableParagraph"/>
              <w:spacing w:line="276" w:lineRule="auto"/>
              <w:ind w:left="0" w:right="166"/>
              <w:rPr>
                <w:bCs/>
                <w:spacing w:val="-2"/>
                <w:sz w:val="20"/>
              </w:rPr>
            </w:pPr>
            <w:r>
              <w:rPr>
                <w:bCs/>
                <w:spacing w:val="-2"/>
                <w:sz w:val="20"/>
              </w:rPr>
              <w:t>Deputy Academic Registrar and Head of Student Life</w:t>
            </w:r>
          </w:p>
        </w:tc>
        <w:tc>
          <w:tcPr>
            <w:tcW w:w="3409" w:type="dxa"/>
            <w:tcBorders>
              <w:top w:val="nil"/>
              <w:bottom w:val="nil"/>
            </w:tcBorders>
            <w:shd w:val="clear" w:color="auto" w:fill="FFFFFF" w:themeFill="background1"/>
          </w:tcPr>
          <w:p w:rsidR="00267E21" w:rsidP="00267E21" w:rsidRDefault="00267E21" w14:paraId="7C65E91D" w14:textId="7FD9B91B">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Campbell Powrie</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CAD0946" w14:textId="77777777">
            <w:pPr>
              <w:pStyle w:val="TableParagraph"/>
              <w:spacing w:line="276" w:lineRule="auto"/>
              <w:ind w:left="0" w:right="166"/>
              <w:rPr>
                <w:bCs/>
                <w:spacing w:val="-2"/>
                <w:sz w:val="20"/>
              </w:rPr>
            </w:pPr>
          </w:p>
        </w:tc>
      </w:tr>
      <w:tr w:rsidR="00267E21" w:rsidTr="00AE61F0" w14:paraId="1E1E3CDC"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6C0748C3" w14:textId="37F87B77">
            <w:pPr>
              <w:pStyle w:val="TableParagraph"/>
              <w:spacing w:line="276" w:lineRule="auto"/>
              <w:ind w:left="0" w:right="166"/>
              <w:rPr>
                <w:bCs/>
                <w:spacing w:val="-2"/>
                <w:sz w:val="20"/>
              </w:rPr>
            </w:pPr>
            <w:r>
              <w:rPr>
                <w:bCs/>
                <w:spacing w:val="-2"/>
                <w:sz w:val="20"/>
              </w:rPr>
              <w:t>Director of the Learning and Teaching Academy</w:t>
            </w:r>
          </w:p>
        </w:tc>
        <w:tc>
          <w:tcPr>
            <w:tcW w:w="3409" w:type="dxa"/>
            <w:tcBorders>
              <w:top w:val="nil"/>
              <w:bottom w:val="nil"/>
            </w:tcBorders>
            <w:shd w:val="clear" w:color="auto" w:fill="FFFFFF" w:themeFill="background1"/>
          </w:tcPr>
          <w:p w:rsidR="00267E21" w:rsidP="00267E21" w:rsidRDefault="00267E21" w14:paraId="6E7F3F19" w14:textId="11D0482D">
            <w:pPr>
              <w:pStyle w:val="TableParagraph"/>
              <w:spacing w:line="276" w:lineRule="auto"/>
              <w:ind w:left="0" w:right="166"/>
              <w:rPr>
                <w:bCs/>
                <w:spacing w:val="-2"/>
                <w:sz w:val="20"/>
              </w:rPr>
            </w:pPr>
            <w:r>
              <w:rPr>
                <w:bCs/>
                <w:spacing w:val="-2"/>
                <w:sz w:val="20"/>
              </w:rPr>
              <w:t>Professor Martha Caddell</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22A48F68" w14:textId="77777777">
            <w:pPr>
              <w:pStyle w:val="TableParagraph"/>
              <w:spacing w:line="276" w:lineRule="auto"/>
              <w:ind w:left="0" w:right="166"/>
              <w:rPr>
                <w:bCs/>
                <w:spacing w:val="-2"/>
                <w:sz w:val="20"/>
              </w:rPr>
            </w:pPr>
          </w:p>
        </w:tc>
      </w:tr>
      <w:tr w:rsidR="00267E21" w:rsidTr="00AE61F0" w14:paraId="56075B8B"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060C121C" w14:textId="3D70DE92">
            <w:pPr>
              <w:pStyle w:val="TableParagraph"/>
              <w:spacing w:line="276" w:lineRule="auto"/>
              <w:ind w:left="0" w:right="166"/>
              <w:rPr>
                <w:bCs/>
                <w:spacing w:val="-2"/>
                <w:sz w:val="20"/>
              </w:rPr>
            </w:pPr>
            <w:r>
              <w:rPr>
                <w:bCs/>
                <w:spacing w:val="-2"/>
                <w:sz w:val="20"/>
              </w:rPr>
              <w:t>Head of Careers and Graduate Futures</w:t>
            </w:r>
          </w:p>
        </w:tc>
        <w:tc>
          <w:tcPr>
            <w:tcW w:w="3409" w:type="dxa"/>
            <w:tcBorders>
              <w:top w:val="nil"/>
              <w:bottom w:val="nil"/>
            </w:tcBorders>
            <w:shd w:val="clear" w:color="auto" w:fill="FFFFFF" w:themeFill="background1"/>
          </w:tcPr>
          <w:p w:rsidR="00267E21" w:rsidP="00267E21" w:rsidRDefault="00267E21" w14:paraId="181F5CEB" w14:textId="284D407B">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Alan Smith</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063C6550" w14:textId="77777777">
            <w:pPr>
              <w:pStyle w:val="TableParagraph"/>
              <w:spacing w:line="276" w:lineRule="auto"/>
              <w:ind w:left="0" w:right="166"/>
              <w:rPr>
                <w:bCs/>
                <w:spacing w:val="-2"/>
                <w:sz w:val="20"/>
              </w:rPr>
            </w:pPr>
          </w:p>
        </w:tc>
      </w:tr>
      <w:tr w:rsidR="00267E21" w:rsidTr="00AE61F0" w14:paraId="240B6FE6"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B8781F" w14:paraId="0E2252A1" w14:textId="26110658">
            <w:pPr>
              <w:pStyle w:val="TableParagraph"/>
              <w:spacing w:line="276" w:lineRule="auto"/>
              <w:ind w:left="0" w:right="166"/>
              <w:rPr>
                <w:bCs/>
                <w:spacing w:val="-2"/>
                <w:sz w:val="20"/>
              </w:rPr>
            </w:pPr>
            <w:r>
              <w:rPr>
                <w:bCs/>
                <w:spacing w:val="-2"/>
                <w:sz w:val="20"/>
              </w:rPr>
              <w:t>Student Engagement Coordinator (Academic)</w:t>
            </w:r>
          </w:p>
        </w:tc>
        <w:tc>
          <w:tcPr>
            <w:tcW w:w="3409" w:type="dxa"/>
            <w:tcBorders>
              <w:top w:val="nil"/>
              <w:bottom w:val="nil"/>
            </w:tcBorders>
            <w:shd w:val="clear" w:color="auto" w:fill="FFFFFF" w:themeFill="background1"/>
          </w:tcPr>
          <w:p w:rsidR="00267E21" w:rsidP="00267E21" w:rsidRDefault="00C94652" w14:paraId="55C8B484" w14:textId="73CC9477">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Jay Brown</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0FC2177A" w14:textId="77777777">
            <w:pPr>
              <w:pStyle w:val="TableParagraph"/>
              <w:spacing w:line="276" w:lineRule="auto"/>
              <w:ind w:left="0" w:right="166"/>
              <w:rPr>
                <w:bCs/>
                <w:spacing w:val="-2"/>
                <w:sz w:val="20"/>
              </w:rPr>
            </w:pPr>
          </w:p>
        </w:tc>
      </w:tr>
      <w:tr w:rsidR="00267E21" w:rsidTr="00AE61F0" w14:paraId="1A2A8962"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297C13DC" w14:textId="59BDC555">
            <w:pPr>
              <w:pStyle w:val="TableParagraph"/>
              <w:spacing w:line="276" w:lineRule="auto"/>
              <w:ind w:left="0" w:right="166"/>
              <w:rPr>
                <w:bCs/>
                <w:spacing w:val="-2"/>
                <w:sz w:val="20"/>
              </w:rPr>
            </w:pPr>
            <w:r>
              <w:rPr>
                <w:bCs/>
                <w:spacing w:val="-2"/>
                <w:sz w:val="20"/>
              </w:rPr>
              <w:lastRenderedPageBreak/>
              <w:t>Quality and Academic Partnerships Manager</w:t>
            </w:r>
          </w:p>
        </w:tc>
        <w:tc>
          <w:tcPr>
            <w:tcW w:w="3409" w:type="dxa"/>
            <w:tcBorders>
              <w:top w:val="nil"/>
              <w:bottom w:val="nil"/>
            </w:tcBorders>
            <w:shd w:val="clear" w:color="auto" w:fill="FFFFFF" w:themeFill="background1"/>
          </w:tcPr>
          <w:p w:rsidR="00267E21" w:rsidP="00267E21" w:rsidRDefault="00267E21" w14:paraId="1812AD86" w14:textId="070C81C2">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Fiona Menzies</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1F97B5EA" w14:textId="77777777">
            <w:pPr>
              <w:pStyle w:val="TableParagraph"/>
              <w:spacing w:line="276" w:lineRule="auto"/>
              <w:ind w:left="0" w:right="166"/>
              <w:rPr>
                <w:bCs/>
                <w:spacing w:val="-2"/>
                <w:sz w:val="20"/>
              </w:rPr>
            </w:pPr>
          </w:p>
        </w:tc>
      </w:tr>
      <w:tr w:rsidR="00267E21" w:rsidTr="00AE61F0" w14:paraId="7E713BD1"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7EEECBFD" w14:textId="1BBA9F25">
            <w:pPr>
              <w:pStyle w:val="TableParagraph"/>
              <w:spacing w:line="276" w:lineRule="auto"/>
              <w:ind w:left="0" w:right="166"/>
              <w:rPr>
                <w:bCs/>
                <w:spacing w:val="-2"/>
                <w:sz w:val="20"/>
              </w:rPr>
            </w:pPr>
            <w:r>
              <w:rPr>
                <w:bCs/>
                <w:spacing w:val="-2"/>
                <w:sz w:val="20"/>
              </w:rPr>
              <w:t xml:space="preserve">Deputy Director of Strategic Planning </w:t>
            </w:r>
          </w:p>
        </w:tc>
        <w:tc>
          <w:tcPr>
            <w:tcW w:w="3409" w:type="dxa"/>
            <w:tcBorders>
              <w:top w:val="nil"/>
              <w:bottom w:val="nil"/>
            </w:tcBorders>
            <w:shd w:val="clear" w:color="auto" w:fill="FFFFFF" w:themeFill="background1"/>
          </w:tcPr>
          <w:p w:rsidR="00267E21" w:rsidP="00267E21" w:rsidRDefault="00267E21" w14:paraId="2A1499D4" w14:textId="4F7DB7F1">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Em Bailey</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735E29A9" w14:textId="77777777">
            <w:pPr>
              <w:pStyle w:val="TableParagraph"/>
              <w:spacing w:line="276" w:lineRule="auto"/>
              <w:ind w:left="0" w:right="166"/>
              <w:rPr>
                <w:bCs/>
                <w:spacing w:val="-2"/>
                <w:sz w:val="20"/>
              </w:rPr>
            </w:pPr>
          </w:p>
        </w:tc>
      </w:tr>
      <w:tr w:rsidR="00267E21" w:rsidTr="00AE61F0" w14:paraId="023D4125"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296E38CA" w14:textId="1AF61B45">
            <w:pPr>
              <w:pStyle w:val="TableParagraph"/>
              <w:spacing w:line="276" w:lineRule="auto"/>
              <w:ind w:left="0" w:right="166"/>
              <w:rPr>
                <w:bCs/>
                <w:spacing w:val="-2"/>
                <w:sz w:val="20"/>
              </w:rPr>
            </w:pPr>
            <w:r>
              <w:rPr>
                <w:bCs/>
                <w:spacing w:val="-2"/>
                <w:sz w:val="20"/>
              </w:rPr>
              <w:t>Student Union President, Edinburgh</w:t>
            </w:r>
          </w:p>
        </w:tc>
        <w:tc>
          <w:tcPr>
            <w:tcW w:w="3409" w:type="dxa"/>
            <w:tcBorders>
              <w:top w:val="nil"/>
              <w:bottom w:val="nil"/>
            </w:tcBorders>
            <w:shd w:val="clear" w:color="auto" w:fill="FFFFFF" w:themeFill="background1"/>
          </w:tcPr>
          <w:p w:rsidR="00267E21" w:rsidP="00267E21" w:rsidRDefault="00267E21" w14:paraId="048570B5" w14:textId="6273C0A8">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Cameron Fields</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0E4182A2" w14:textId="1E562CC1">
            <w:pPr>
              <w:pStyle w:val="TableParagraph"/>
              <w:spacing w:line="276" w:lineRule="auto"/>
              <w:ind w:left="0" w:right="166"/>
              <w:rPr>
                <w:bCs/>
                <w:spacing w:val="-2"/>
                <w:sz w:val="20"/>
              </w:rPr>
            </w:pPr>
            <w:r>
              <w:rPr>
                <w:bCs/>
                <w:spacing w:val="-2"/>
                <w:sz w:val="20"/>
              </w:rPr>
              <w:t>31/05/2026</w:t>
            </w:r>
          </w:p>
        </w:tc>
      </w:tr>
      <w:tr w:rsidR="00267E21" w:rsidTr="00AE61F0" w14:paraId="617FF5CD"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228EF404" w14:textId="62CE5126">
            <w:pPr>
              <w:pStyle w:val="TableParagraph"/>
              <w:spacing w:line="276" w:lineRule="auto"/>
              <w:ind w:left="0" w:right="166"/>
              <w:rPr>
                <w:bCs/>
                <w:spacing w:val="-2"/>
                <w:sz w:val="20"/>
              </w:rPr>
            </w:pPr>
            <w:r>
              <w:rPr>
                <w:bCs/>
                <w:spacing w:val="-2"/>
                <w:sz w:val="20"/>
              </w:rPr>
              <w:t>Vice President (Academic), Dubai</w:t>
            </w:r>
          </w:p>
        </w:tc>
        <w:tc>
          <w:tcPr>
            <w:tcW w:w="3409" w:type="dxa"/>
            <w:tcBorders>
              <w:top w:val="nil"/>
              <w:bottom w:val="nil"/>
            </w:tcBorders>
            <w:shd w:val="clear" w:color="auto" w:fill="FFFFFF" w:themeFill="background1"/>
          </w:tcPr>
          <w:p w:rsidR="00267E21" w:rsidP="00267E21" w:rsidRDefault="00267E21" w14:paraId="61340AED" w14:textId="08EF7D42">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Hannah Kurian</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24941F42" w14:textId="156FC587">
            <w:pPr>
              <w:pStyle w:val="TableParagraph"/>
              <w:spacing w:line="276" w:lineRule="auto"/>
              <w:ind w:left="0" w:right="166"/>
              <w:rPr>
                <w:bCs/>
                <w:spacing w:val="-2"/>
                <w:sz w:val="20"/>
              </w:rPr>
            </w:pPr>
            <w:r w:rsidRPr="008600E9">
              <w:rPr>
                <w:bCs/>
                <w:spacing w:val="-2"/>
                <w:sz w:val="20"/>
              </w:rPr>
              <w:t>31/05/2026</w:t>
            </w:r>
          </w:p>
        </w:tc>
      </w:tr>
      <w:tr w:rsidR="00267E21" w:rsidTr="00AE61F0" w14:paraId="700BC39D"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5D974CD1" w14:textId="5591211C">
            <w:pPr>
              <w:pStyle w:val="TableParagraph"/>
              <w:spacing w:line="276" w:lineRule="auto"/>
              <w:ind w:left="0" w:right="166"/>
              <w:rPr>
                <w:bCs/>
                <w:spacing w:val="-2"/>
                <w:sz w:val="20"/>
              </w:rPr>
            </w:pPr>
            <w:r>
              <w:rPr>
                <w:bCs/>
                <w:spacing w:val="-2"/>
                <w:sz w:val="20"/>
              </w:rPr>
              <w:t>Vice President (Academic), Malaysia</w:t>
            </w:r>
          </w:p>
        </w:tc>
        <w:tc>
          <w:tcPr>
            <w:tcW w:w="3409" w:type="dxa"/>
            <w:tcBorders>
              <w:top w:val="nil"/>
              <w:bottom w:val="nil"/>
            </w:tcBorders>
            <w:shd w:val="clear" w:color="auto" w:fill="FFFFFF" w:themeFill="background1"/>
          </w:tcPr>
          <w:p w:rsidR="00267E21" w:rsidP="00267E21" w:rsidRDefault="00267E21" w14:paraId="106AD435" w14:textId="0DCE2207">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Sabrina Syed A Hamid</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D5BA668" w14:textId="7BF97E04">
            <w:pPr>
              <w:pStyle w:val="TableParagraph"/>
              <w:spacing w:line="276" w:lineRule="auto"/>
              <w:ind w:left="0" w:right="166"/>
              <w:rPr>
                <w:bCs/>
                <w:spacing w:val="-2"/>
                <w:sz w:val="20"/>
              </w:rPr>
            </w:pPr>
            <w:r w:rsidRPr="008600E9">
              <w:rPr>
                <w:bCs/>
                <w:spacing w:val="-2"/>
                <w:sz w:val="20"/>
              </w:rPr>
              <w:t>31/05/2026</w:t>
            </w:r>
          </w:p>
        </w:tc>
      </w:tr>
      <w:tr w:rsidR="00267E21" w:rsidTr="00AE61F0" w14:paraId="25B439D3"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9BBF9AB" w14:textId="09FB34C8">
            <w:pPr>
              <w:pStyle w:val="TableParagraph"/>
              <w:spacing w:line="276" w:lineRule="auto"/>
              <w:ind w:left="0" w:right="166"/>
              <w:rPr>
                <w:bCs/>
                <w:spacing w:val="-2"/>
                <w:sz w:val="20"/>
              </w:rPr>
            </w:pPr>
            <w:r>
              <w:rPr>
                <w:bCs/>
                <w:spacing w:val="-2"/>
                <w:sz w:val="20"/>
              </w:rPr>
              <w:t>Student Engagement Officer, Dubai Campus</w:t>
            </w:r>
          </w:p>
        </w:tc>
        <w:tc>
          <w:tcPr>
            <w:tcW w:w="3409" w:type="dxa"/>
            <w:tcBorders>
              <w:top w:val="nil"/>
              <w:bottom w:val="nil"/>
            </w:tcBorders>
            <w:shd w:val="clear" w:color="auto" w:fill="FFFFFF" w:themeFill="background1"/>
          </w:tcPr>
          <w:p w:rsidR="00267E21" w:rsidP="00267E21" w:rsidRDefault="00267E21" w14:paraId="5B65D3AF" w14:textId="1AA4D8AC">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Nicola Mitchell</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C76D41C" w14:textId="77777777">
            <w:pPr>
              <w:pStyle w:val="TableParagraph"/>
              <w:spacing w:line="276" w:lineRule="auto"/>
              <w:ind w:left="0" w:right="166"/>
              <w:rPr>
                <w:bCs/>
                <w:spacing w:val="-2"/>
                <w:sz w:val="20"/>
              </w:rPr>
            </w:pPr>
          </w:p>
        </w:tc>
      </w:tr>
      <w:tr w:rsidR="00267E21" w:rsidTr="00AE61F0" w14:paraId="166615E7"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1A885641" w14:textId="525F1D5B">
            <w:pPr>
              <w:pStyle w:val="TableParagraph"/>
              <w:spacing w:line="276" w:lineRule="auto"/>
              <w:ind w:left="0" w:right="166"/>
              <w:rPr>
                <w:bCs/>
                <w:spacing w:val="-2"/>
                <w:sz w:val="20"/>
              </w:rPr>
            </w:pPr>
            <w:r>
              <w:rPr>
                <w:bCs/>
                <w:spacing w:val="-2"/>
                <w:sz w:val="20"/>
              </w:rPr>
              <w:t>Student Engagement Officer, Scottish Campuses</w:t>
            </w:r>
          </w:p>
        </w:tc>
        <w:tc>
          <w:tcPr>
            <w:tcW w:w="3409" w:type="dxa"/>
            <w:tcBorders>
              <w:top w:val="nil"/>
              <w:bottom w:val="nil"/>
            </w:tcBorders>
            <w:shd w:val="clear" w:color="auto" w:fill="FFFFFF" w:themeFill="background1"/>
          </w:tcPr>
          <w:p w:rsidR="00267E21" w:rsidP="00267E21" w:rsidRDefault="00267E21" w14:paraId="7B61A8F1" w14:textId="75846860">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Genna Nesbitt</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6C9B21A1" w14:textId="77777777">
            <w:pPr>
              <w:pStyle w:val="TableParagraph"/>
              <w:spacing w:line="276" w:lineRule="auto"/>
              <w:ind w:left="0" w:right="166"/>
              <w:rPr>
                <w:bCs/>
                <w:spacing w:val="-2"/>
                <w:sz w:val="20"/>
              </w:rPr>
            </w:pPr>
          </w:p>
        </w:tc>
      </w:tr>
      <w:tr w:rsidR="009B12BE" w:rsidTr="00AE61F0" w14:paraId="481045EF" w14:textId="77777777">
        <w:trPr>
          <w:trHeight w:val="60"/>
        </w:trPr>
        <w:tc>
          <w:tcPr>
            <w:tcW w:w="5695" w:type="dxa"/>
            <w:tcBorders>
              <w:top w:val="nil"/>
              <w:left w:val="single" w:color="auto" w:sz="4" w:space="0"/>
              <w:bottom w:val="nil"/>
            </w:tcBorders>
            <w:shd w:val="clear" w:color="auto" w:fill="FFFFFF" w:themeFill="background1"/>
          </w:tcPr>
          <w:p w:rsidR="009B12BE" w:rsidP="00267E21" w:rsidRDefault="009B12BE" w14:paraId="368AC067" w14:textId="64ECABE4">
            <w:pPr>
              <w:pStyle w:val="TableParagraph"/>
              <w:spacing w:line="276" w:lineRule="auto"/>
              <w:ind w:left="0" w:right="166"/>
              <w:rPr>
                <w:bCs/>
                <w:spacing w:val="-2"/>
                <w:sz w:val="20"/>
              </w:rPr>
            </w:pPr>
            <w:r>
              <w:rPr>
                <w:bCs/>
                <w:spacing w:val="-2"/>
                <w:sz w:val="20"/>
              </w:rPr>
              <w:t>CEO, Heriot-Watt Online</w:t>
            </w:r>
          </w:p>
        </w:tc>
        <w:tc>
          <w:tcPr>
            <w:tcW w:w="3409" w:type="dxa"/>
            <w:tcBorders>
              <w:top w:val="nil"/>
              <w:bottom w:val="nil"/>
            </w:tcBorders>
            <w:shd w:val="clear" w:color="auto" w:fill="FFFFFF" w:themeFill="background1"/>
          </w:tcPr>
          <w:p w:rsidR="009B12BE" w:rsidP="00267E21" w:rsidRDefault="009B12BE" w14:paraId="0403F747" w14:textId="13BFCA97">
            <w:pPr>
              <w:pStyle w:val="TableParagraph"/>
              <w:spacing w:line="276" w:lineRule="auto"/>
              <w:ind w:left="0" w:right="166"/>
              <w:rPr>
                <w:bCs/>
                <w:spacing w:val="-2"/>
                <w:sz w:val="20"/>
              </w:rPr>
            </w:pPr>
            <w:proofErr w:type="spellStart"/>
            <w:r>
              <w:rPr>
                <w:bCs/>
                <w:spacing w:val="-2"/>
                <w:sz w:val="20"/>
              </w:rPr>
              <w:t>Mr</w:t>
            </w:r>
            <w:proofErr w:type="spellEnd"/>
            <w:r>
              <w:rPr>
                <w:bCs/>
                <w:spacing w:val="-2"/>
                <w:sz w:val="20"/>
              </w:rPr>
              <w:t xml:space="preserve"> Russell Brooks</w:t>
            </w:r>
          </w:p>
        </w:tc>
        <w:tc>
          <w:tcPr>
            <w:tcW w:w="1539" w:type="dxa"/>
            <w:tcBorders>
              <w:top w:val="nil"/>
              <w:bottom w:val="nil"/>
              <w:right w:val="single" w:color="auto" w:sz="4" w:space="0"/>
            </w:tcBorders>
            <w:shd w:val="clear" w:color="auto" w:fill="FFFFFF" w:themeFill="background1"/>
          </w:tcPr>
          <w:p w:rsidRPr="00CE65B5" w:rsidR="009B12BE" w:rsidP="00267E21" w:rsidRDefault="009B12BE" w14:paraId="273219B0" w14:textId="77777777">
            <w:pPr>
              <w:pStyle w:val="TableParagraph"/>
              <w:spacing w:line="276" w:lineRule="auto"/>
              <w:ind w:left="0" w:right="166"/>
              <w:rPr>
                <w:bCs/>
                <w:spacing w:val="-2"/>
                <w:sz w:val="20"/>
              </w:rPr>
            </w:pPr>
          </w:p>
        </w:tc>
      </w:tr>
      <w:tr w:rsidR="00B22505" w:rsidTr="00AE61F0" w14:paraId="06E38010" w14:textId="77777777">
        <w:trPr>
          <w:trHeight w:val="60"/>
        </w:trPr>
        <w:tc>
          <w:tcPr>
            <w:tcW w:w="5695" w:type="dxa"/>
            <w:tcBorders>
              <w:top w:val="nil"/>
              <w:left w:val="single" w:color="auto" w:sz="4" w:space="0"/>
              <w:bottom w:val="nil"/>
            </w:tcBorders>
            <w:shd w:val="clear" w:color="auto" w:fill="FFFFFF" w:themeFill="background1"/>
          </w:tcPr>
          <w:p w:rsidR="00B22505" w:rsidP="00267E21" w:rsidRDefault="00982154" w14:paraId="1D4AFFA6" w14:textId="6ECDB5AF">
            <w:pPr>
              <w:pStyle w:val="TableParagraph"/>
              <w:spacing w:line="276" w:lineRule="auto"/>
              <w:ind w:left="0" w:right="166"/>
              <w:rPr>
                <w:bCs/>
                <w:spacing w:val="-2"/>
                <w:sz w:val="20"/>
              </w:rPr>
            </w:pPr>
            <w:r>
              <w:rPr>
                <w:bCs/>
                <w:spacing w:val="-2"/>
                <w:sz w:val="20"/>
              </w:rPr>
              <w:t>Deputy Provost, Malaysia</w:t>
            </w:r>
          </w:p>
        </w:tc>
        <w:tc>
          <w:tcPr>
            <w:tcW w:w="3409" w:type="dxa"/>
            <w:tcBorders>
              <w:top w:val="nil"/>
              <w:bottom w:val="nil"/>
            </w:tcBorders>
            <w:shd w:val="clear" w:color="auto" w:fill="FFFFFF" w:themeFill="background1"/>
          </w:tcPr>
          <w:p w:rsidR="00B22505" w:rsidP="00267E21" w:rsidRDefault="00982154" w14:paraId="613E33EE" w14:textId="76617D49">
            <w:pPr>
              <w:pStyle w:val="TableParagraph"/>
              <w:spacing w:line="276" w:lineRule="auto"/>
              <w:ind w:left="0" w:right="166"/>
              <w:rPr>
                <w:bCs/>
                <w:spacing w:val="-2"/>
                <w:sz w:val="20"/>
              </w:rPr>
            </w:pPr>
            <w:r>
              <w:rPr>
                <w:bCs/>
                <w:spacing w:val="-2"/>
                <w:sz w:val="20"/>
              </w:rPr>
              <w:t>Professor Yin Ling Lai</w:t>
            </w:r>
          </w:p>
        </w:tc>
        <w:tc>
          <w:tcPr>
            <w:tcW w:w="1539" w:type="dxa"/>
            <w:tcBorders>
              <w:top w:val="nil"/>
              <w:bottom w:val="nil"/>
              <w:right w:val="single" w:color="auto" w:sz="4" w:space="0"/>
            </w:tcBorders>
            <w:shd w:val="clear" w:color="auto" w:fill="FFFFFF" w:themeFill="background1"/>
          </w:tcPr>
          <w:p w:rsidRPr="00CE65B5" w:rsidR="00B22505" w:rsidP="00267E21" w:rsidRDefault="00B22505" w14:paraId="2A5B2D3E" w14:textId="77777777">
            <w:pPr>
              <w:pStyle w:val="TableParagraph"/>
              <w:spacing w:line="276" w:lineRule="auto"/>
              <w:ind w:left="0" w:right="166"/>
              <w:rPr>
                <w:bCs/>
                <w:spacing w:val="-2"/>
                <w:sz w:val="20"/>
              </w:rPr>
            </w:pPr>
          </w:p>
        </w:tc>
      </w:tr>
      <w:tr w:rsidR="00267E21" w:rsidTr="00AE61F0" w14:paraId="7062B56B" w14:textId="77777777">
        <w:trPr>
          <w:trHeight w:val="60"/>
        </w:trPr>
        <w:tc>
          <w:tcPr>
            <w:tcW w:w="5695" w:type="dxa"/>
            <w:tcBorders>
              <w:top w:val="nil"/>
              <w:left w:val="single" w:color="auto" w:sz="4" w:space="0"/>
              <w:bottom w:val="single" w:color="auto" w:sz="4" w:space="0"/>
            </w:tcBorders>
            <w:shd w:val="clear" w:color="auto" w:fill="FFFFFF" w:themeFill="background1"/>
          </w:tcPr>
          <w:p w:rsidR="00267E21" w:rsidP="00267E21" w:rsidRDefault="00267E21" w14:paraId="153B6C16"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23AE5758"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72598C27" w14:textId="77777777">
            <w:pPr>
              <w:pStyle w:val="TableParagraph"/>
              <w:spacing w:line="276" w:lineRule="auto"/>
              <w:ind w:left="0" w:right="166"/>
              <w:rPr>
                <w:bCs/>
                <w:spacing w:val="-2"/>
                <w:sz w:val="20"/>
              </w:rPr>
            </w:pPr>
          </w:p>
        </w:tc>
      </w:tr>
      <w:tr w:rsidR="00267E21" w:rsidTr="00AE61F0" w14:paraId="4C88C22F" w14:textId="77777777">
        <w:trPr>
          <w:trHeight w:val="60"/>
        </w:trPr>
        <w:tc>
          <w:tcPr>
            <w:tcW w:w="5695" w:type="dxa"/>
            <w:tcBorders>
              <w:top w:val="single" w:color="auto" w:sz="4" w:space="0"/>
              <w:left w:val="single" w:color="auto" w:sz="4" w:space="0"/>
              <w:bottom w:val="nil"/>
            </w:tcBorders>
            <w:shd w:val="clear" w:color="auto" w:fill="FFFFFF" w:themeFill="background1"/>
          </w:tcPr>
          <w:p w:rsidRPr="003E4E48" w:rsidR="00267E21" w:rsidP="00267E21" w:rsidRDefault="00267E21" w14:paraId="093A4A85" w14:textId="12AB70BA">
            <w:pPr>
              <w:pStyle w:val="TableParagraph"/>
              <w:spacing w:line="276" w:lineRule="auto"/>
              <w:ind w:left="0" w:right="166"/>
              <w:rPr>
                <w:b/>
                <w:spacing w:val="-2"/>
                <w:sz w:val="20"/>
              </w:rPr>
            </w:pPr>
            <w:r w:rsidRPr="003E4E48">
              <w:rPr>
                <w:b/>
                <w:spacing w:val="-2"/>
                <w:sz w:val="20"/>
              </w:rPr>
              <w:t>The following are eligible to attend meetings:</w:t>
            </w:r>
          </w:p>
        </w:tc>
        <w:tc>
          <w:tcPr>
            <w:tcW w:w="3409" w:type="dxa"/>
            <w:tcBorders>
              <w:top w:val="single" w:color="auto" w:sz="4" w:space="0"/>
              <w:bottom w:val="nil"/>
            </w:tcBorders>
            <w:shd w:val="clear" w:color="auto" w:fill="FFFFFF" w:themeFill="background1"/>
          </w:tcPr>
          <w:p w:rsidR="00267E21" w:rsidP="00267E21" w:rsidRDefault="00267E21" w14:paraId="1C498538" w14:textId="77777777">
            <w:pPr>
              <w:pStyle w:val="TableParagraph"/>
              <w:spacing w:line="276" w:lineRule="auto"/>
              <w:ind w:left="0" w:right="166"/>
              <w:rPr>
                <w:bCs/>
                <w:spacing w:val="-2"/>
                <w:sz w:val="20"/>
              </w:rPr>
            </w:pPr>
          </w:p>
        </w:tc>
        <w:tc>
          <w:tcPr>
            <w:tcW w:w="1539" w:type="dxa"/>
            <w:tcBorders>
              <w:top w:val="single" w:color="auto" w:sz="4" w:space="0"/>
              <w:bottom w:val="nil"/>
              <w:right w:val="single" w:color="auto" w:sz="4" w:space="0"/>
            </w:tcBorders>
            <w:shd w:val="clear" w:color="auto" w:fill="FFFFFF" w:themeFill="background1"/>
          </w:tcPr>
          <w:p w:rsidRPr="00CE65B5" w:rsidR="00267E21" w:rsidP="00267E21" w:rsidRDefault="00267E21" w14:paraId="4B8871F6" w14:textId="77777777">
            <w:pPr>
              <w:pStyle w:val="TableParagraph"/>
              <w:spacing w:line="276" w:lineRule="auto"/>
              <w:ind w:left="0" w:right="166"/>
              <w:rPr>
                <w:bCs/>
                <w:spacing w:val="-2"/>
                <w:sz w:val="20"/>
              </w:rPr>
            </w:pPr>
          </w:p>
        </w:tc>
      </w:tr>
      <w:tr w:rsidR="00267E21" w:rsidTr="00AE61F0" w14:paraId="028D63D5" w14:textId="77777777">
        <w:trPr>
          <w:trHeight w:val="60"/>
        </w:trPr>
        <w:tc>
          <w:tcPr>
            <w:tcW w:w="5695" w:type="dxa"/>
            <w:tcBorders>
              <w:top w:val="nil"/>
              <w:left w:val="single" w:color="auto" w:sz="4" w:space="0"/>
              <w:bottom w:val="nil"/>
            </w:tcBorders>
            <w:shd w:val="clear" w:color="auto" w:fill="FFFFFF" w:themeFill="background1"/>
          </w:tcPr>
          <w:p w:rsidR="00267E21" w:rsidP="00267E21" w:rsidRDefault="00267E21" w14:paraId="09171A02" w14:textId="1DB1CCCB">
            <w:pPr>
              <w:pStyle w:val="TableParagraph"/>
              <w:spacing w:line="276" w:lineRule="auto"/>
              <w:ind w:left="0" w:right="166"/>
              <w:rPr>
                <w:bCs/>
                <w:spacing w:val="-2"/>
                <w:sz w:val="20"/>
              </w:rPr>
            </w:pPr>
            <w:r>
              <w:rPr>
                <w:bCs/>
                <w:spacing w:val="-2"/>
                <w:sz w:val="20"/>
              </w:rPr>
              <w:t>University Secretary and Vice Principal (Governance and Operations)</w:t>
            </w:r>
          </w:p>
        </w:tc>
        <w:tc>
          <w:tcPr>
            <w:tcW w:w="3409" w:type="dxa"/>
            <w:tcBorders>
              <w:top w:val="nil"/>
              <w:bottom w:val="nil"/>
            </w:tcBorders>
            <w:shd w:val="clear" w:color="auto" w:fill="FFFFFF" w:themeFill="background1"/>
          </w:tcPr>
          <w:p w:rsidR="00267E21" w:rsidP="00267E21" w:rsidRDefault="00267E21" w14:paraId="564D7799" w14:textId="4E8880FA">
            <w:pPr>
              <w:pStyle w:val="TableParagraph"/>
              <w:spacing w:line="276" w:lineRule="auto"/>
              <w:ind w:left="0" w:right="166"/>
              <w:rPr>
                <w:bCs/>
                <w:spacing w:val="-2"/>
                <w:sz w:val="20"/>
              </w:rPr>
            </w:pPr>
            <w:proofErr w:type="spellStart"/>
            <w:r>
              <w:rPr>
                <w:bCs/>
                <w:spacing w:val="-2"/>
                <w:sz w:val="20"/>
              </w:rPr>
              <w:t>Ms</w:t>
            </w:r>
            <w:proofErr w:type="spellEnd"/>
            <w:r>
              <w:rPr>
                <w:bCs/>
                <w:spacing w:val="-2"/>
                <w:sz w:val="20"/>
              </w:rPr>
              <w:t xml:space="preserve"> Ruth Moir</w:t>
            </w:r>
          </w:p>
        </w:tc>
        <w:tc>
          <w:tcPr>
            <w:tcW w:w="1539" w:type="dxa"/>
            <w:tcBorders>
              <w:top w:val="nil"/>
              <w:bottom w:val="nil"/>
              <w:right w:val="single" w:color="auto" w:sz="4" w:space="0"/>
            </w:tcBorders>
            <w:shd w:val="clear" w:color="auto" w:fill="FFFFFF" w:themeFill="background1"/>
          </w:tcPr>
          <w:p w:rsidRPr="00CE65B5" w:rsidR="00267E21" w:rsidP="00267E21" w:rsidRDefault="00267E21" w14:paraId="74F1FD40" w14:textId="77777777">
            <w:pPr>
              <w:pStyle w:val="TableParagraph"/>
              <w:spacing w:line="276" w:lineRule="auto"/>
              <w:ind w:left="0" w:right="166"/>
              <w:rPr>
                <w:bCs/>
                <w:spacing w:val="-2"/>
                <w:sz w:val="20"/>
              </w:rPr>
            </w:pPr>
          </w:p>
        </w:tc>
      </w:tr>
      <w:tr w:rsidR="00267E21" w:rsidTr="00AE61F0" w14:paraId="22B1C7BD" w14:textId="77777777">
        <w:trPr>
          <w:trHeight w:val="60"/>
        </w:trPr>
        <w:tc>
          <w:tcPr>
            <w:tcW w:w="5695" w:type="dxa"/>
            <w:tcBorders>
              <w:top w:val="nil"/>
              <w:left w:val="single" w:color="auto" w:sz="4" w:space="0"/>
              <w:bottom w:val="nil"/>
            </w:tcBorders>
            <w:shd w:val="clear" w:color="auto" w:fill="FFFFFF" w:themeFill="background1"/>
          </w:tcPr>
          <w:p w:rsidRPr="002A6238" w:rsidR="00267E21" w:rsidP="00267E21" w:rsidRDefault="00267E21" w14:paraId="6FC5E6EE" w14:textId="6371C1DE">
            <w:pPr>
              <w:pStyle w:val="TableParagraph"/>
              <w:spacing w:line="276" w:lineRule="auto"/>
              <w:ind w:left="0" w:right="166"/>
              <w:rPr>
                <w:bCs/>
                <w:spacing w:val="-2"/>
                <w:sz w:val="20"/>
                <w:lang w:val="en-GB"/>
              </w:rPr>
            </w:pPr>
            <w:r w:rsidRPr="002A6238">
              <w:rPr>
                <w:bCs/>
                <w:spacing w:val="-2"/>
                <w:sz w:val="20"/>
                <w:lang w:val="en-GB"/>
              </w:rPr>
              <w:t>Two Deans of the University (</w:t>
            </w:r>
            <w:r w:rsidRPr="002A6238">
              <w:rPr>
                <w:bCs/>
                <w:i/>
                <w:spacing w:val="-2"/>
                <w:sz w:val="20"/>
                <w:lang w:val="en-GB"/>
              </w:rPr>
              <w:t>i.e., the Deans who are not listed above as the member nominated by the Senate</w:t>
            </w:r>
            <w:r w:rsidRPr="002A6238">
              <w:rPr>
                <w:bCs/>
                <w:spacing w:val="-2"/>
                <w:sz w:val="20"/>
                <w:lang w:val="en-GB"/>
              </w:rPr>
              <w:t>)</w:t>
            </w:r>
          </w:p>
        </w:tc>
        <w:tc>
          <w:tcPr>
            <w:tcW w:w="3409" w:type="dxa"/>
            <w:tcBorders>
              <w:top w:val="nil"/>
              <w:bottom w:val="nil"/>
            </w:tcBorders>
            <w:shd w:val="clear" w:color="auto" w:fill="FFFFFF" w:themeFill="background1"/>
          </w:tcPr>
          <w:p w:rsidR="00267E21" w:rsidP="00267E21" w:rsidRDefault="00267E21" w14:paraId="06CC7604" w14:textId="77777777">
            <w:pPr>
              <w:pStyle w:val="TableParagraph"/>
              <w:spacing w:line="276" w:lineRule="auto"/>
              <w:ind w:left="0" w:right="166"/>
              <w:rPr>
                <w:bCs/>
                <w:spacing w:val="-2"/>
                <w:sz w:val="20"/>
              </w:rPr>
            </w:pPr>
            <w:r>
              <w:rPr>
                <w:bCs/>
                <w:spacing w:val="-2"/>
                <w:sz w:val="20"/>
              </w:rPr>
              <w:t>Dr Alistair McConnell</w:t>
            </w:r>
          </w:p>
          <w:p w:rsidRPr="002126CE" w:rsidR="003959E9" w:rsidP="003959E9" w:rsidRDefault="002126CE" w14:paraId="16392CC1" w14:textId="10D52833">
            <w:pPr>
              <w:pStyle w:val="TableParagraph"/>
              <w:ind w:left="0"/>
              <w:jc w:val="both"/>
              <w:rPr>
                <w:bCs/>
                <w:spacing w:val="-2"/>
                <w:sz w:val="20"/>
              </w:rPr>
            </w:pPr>
            <w:r>
              <w:rPr>
                <w:bCs/>
                <w:spacing w:val="-2"/>
                <w:sz w:val="20"/>
              </w:rPr>
              <w:t xml:space="preserve">Dr </w:t>
            </w:r>
            <w:r w:rsidR="00D6037B">
              <w:rPr>
                <w:bCs/>
                <w:spacing w:val="-2"/>
                <w:sz w:val="20"/>
              </w:rPr>
              <w:t>Yvonne McLaren-Hankin</w:t>
            </w:r>
          </w:p>
        </w:tc>
        <w:tc>
          <w:tcPr>
            <w:tcW w:w="1539" w:type="dxa"/>
            <w:tcBorders>
              <w:top w:val="nil"/>
              <w:bottom w:val="nil"/>
              <w:right w:val="single" w:color="auto" w:sz="4" w:space="0"/>
            </w:tcBorders>
            <w:shd w:val="clear" w:color="auto" w:fill="FFFFFF" w:themeFill="background1"/>
          </w:tcPr>
          <w:p w:rsidR="00267E21" w:rsidP="00267E21" w:rsidRDefault="00267E21" w14:paraId="542CA2D8" w14:textId="77777777">
            <w:pPr>
              <w:pStyle w:val="TableParagraph"/>
              <w:spacing w:line="276" w:lineRule="auto"/>
              <w:ind w:left="0" w:right="166"/>
              <w:rPr>
                <w:bCs/>
                <w:spacing w:val="-2"/>
                <w:sz w:val="20"/>
              </w:rPr>
            </w:pPr>
            <w:r>
              <w:rPr>
                <w:bCs/>
                <w:spacing w:val="-2"/>
                <w:sz w:val="20"/>
              </w:rPr>
              <w:t>31/12/2026</w:t>
            </w:r>
          </w:p>
          <w:p w:rsidRPr="00CE65B5" w:rsidR="00D6037B" w:rsidP="00267E21" w:rsidRDefault="00D6037B" w14:paraId="2A7697FE" w14:textId="0F28829F">
            <w:pPr>
              <w:pStyle w:val="TableParagraph"/>
              <w:spacing w:line="276" w:lineRule="auto"/>
              <w:ind w:left="0" w:right="166"/>
              <w:rPr>
                <w:bCs/>
                <w:spacing w:val="-2"/>
                <w:sz w:val="20"/>
              </w:rPr>
            </w:pPr>
            <w:r w:rsidRPr="00D6037B">
              <w:rPr>
                <w:bCs/>
                <w:spacing w:val="-2"/>
                <w:sz w:val="20"/>
              </w:rPr>
              <w:t>31/12/2026</w:t>
            </w:r>
          </w:p>
        </w:tc>
      </w:tr>
      <w:tr w:rsidR="00267E21" w:rsidTr="00AE61F0" w14:paraId="7D9013CE" w14:textId="77777777">
        <w:trPr>
          <w:trHeight w:val="60"/>
        </w:trPr>
        <w:tc>
          <w:tcPr>
            <w:tcW w:w="5695" w:type="dxa"/>
            <w:tcBorders>
              <w:top w:val="nil"/>
              <w:left w:val="single" w:color="auto" w:sz="4" w:space="0"/>
              <w:bottom w:val="single" w:color="auto" w:sz="4" w:space="0"/>
            </w:tcBorders>
            <w:shd w:val="clear" w:color="auto" w:fill="FFFFFF" w:themeFill="background1"/>
          </w:tcPr>
          <w:p w:rsidR="00267E21" w:rsidP="00267E21" w:rsidRDefault="00267E21" w14:paraId="6FE4219A" w14:textId="77777777">
            <w:pPr>
              <w:pStyle w:val="TableParagraph"/>
              <w:spacing w:line="276" w:lineRule="auto"/>
              <w:ind w:left="0" w:right="166"/>
              <w:rPr>
                <w:bCs/>
                <w:spacing w:val="-2"/>
                <w:sz w:val="20"/>
              </w:rPr>
            </w:pPr>
          </w:p>
        </w:tc>
        <w:tc>
          <w:tcPr>
            <w:tcW w:w="3409" w:type="dxa"/>
            <w:tcBorders>
              <w:top w:val="nil"/>
              <w:bottom w:val="single" w:color="auto" w:sz="4" w:space="0"/>
            </w:tcBorders>
            <w:shd w:val="clear" w:color="auto" w:fill="FFFFFF" w:themeFill="background1"/>
          </w:tcPr>
          <w:p w:rsidR="00267E21" w:rsidP="00267E21" w:rsidRDefault="00267E21" w14:paraId="1DEA08AF" w14:textId="77777777">
            <w:pPr>
              <w:pStyle w:val="TableParagraph"/>
              <w:spacing w:line="276" w:lineRule="auto"/>
              <w:ind w:left="0" w:right="166"/>
              <w:rPr>
                <w:bCs/>
                <w:spacing w:val="-2"/>
                <w:sz w:val="20"/>
              </w:rPr>
            </w:pPr>
          </w:p>
        </w:tc>
        <w:tc>
          <w:tcPr>
            <w:tcW w:w="1539" w:type="dxa"/>
            <w:tcBorders>
              <w:top w:val="nil"/>
              <w:bottom w:val="single" w:color="auto" w:sz="4" w:space="0"/>
              <w:right w:val="single" w:color="auto" w:sz="4" w:space="0"/>
            </w:tcBorders>
            <w:shd w:val="clear" w:color="auto" w:fill="FFFFFF" w:themeFill="background1"/>
          </w:tcPr>
          <w:p w:rsidRPr="00CE65B5" w:rsidR="00267E21" w:rsidP="00267E21" w:rsidRDefault="00267E21" w14:paraId="365BDF3E" w14:textId="77777777">
            <w:pPr>
              <w:pStyle w:val="TableParagraph"/>
              <w:spacing w:line="276" w:lineRule="auto"/>
              <w:ind w:left="0" w:right="166"/>
              <w:rPr>
                <w:bCs/>
                <w:spacing w:val="-2"/>
                <w:sz w:val="20"/>
              </w:rPr>
            </w:pPr>
          </w:p>
        </w:tc>
      </w:tr>
      <w:tr w:rsidR="00267E21" w:rsidTr="00AE61F0" w14:paraId="33CE7E03" w14:textId="77777777">
        <w:trPr>
          <w:trHeight w:val="374"/>
        </w:trPr>
        <w:tc>
          <w:tcPr>
            <w:tcW w:w="10643" w:type="dxa"/>
            <w:gridSpan w:val="3"/>
            <w:tcBorders>
              <w:top w:val="single" w:color="auto" w:sz="4" w:space="0"/>
            </w:tcBorders>
            <w:shd w:val="clear" w:color="auto" w:fill="2D74B5"/>
          </w:tcPr>
          <w:p w:rsidR="00267E21" w:rsidP="00267E21" w:rsidRDefault="00267E21" w14:paraId="4B9F2801" w14:textId="77777777">
            <w:pPr>
              <w:pStyle w:val="TableParagraph"/>
              <w:spacing w:before="74"/>
              <w:ind w:left="107"/>
              <w:rPr>
                <w:b/>
              </w:rPr>
            </w:pPr>
            <w:r>
              <w:rPr>
                <w:b/>
                <w:color w:val="FFFFFF"/>
              </w:rPr>
              <w:t>6.</w:t>
            </w:r>
            <w:r>
              <w:rPr>
                <w:b/>
                <w:color w:val="FFFFFF"/>
                <w:spacing w:val="-4"/>
              </w:rPr>
              <w:t xml:space="preserve"> </w:t>
            </w:r>
            <w:r>
              <w:rPr>
                <w:b/>
                <w:color w:val="FFFFFF"/>
              </w:rPr>
              <w:t>Chair</w:t>
            </w:r>
            <w:r>
              <w:rPr>
                <w:b/>
                <w:color w:val="FFFFFF"/>
                <w:spacing w:val="-3"/>
              </w:rPr>
              <w:t xml:space="preserve"> </w:t>
            </w:r>
            <w:r>
              <w:rPr>
                <w:b/>
                <w:color w:val="FFFFFF"/>
              </w:rPr>
              <w:t>and</w:t>
            </w:r>
            <w:r>
              <w:rPr>
                <w:b/>
                <w:color w:val="FFFFFF"/>
                <w:spacing w:val="-5"/>
              </w:rPr>
              <w:t xml:space="preserve"> </w:t>
            </w:r>
            <w:r>
              <w:rPr>
                <w:b/>
                <w:color w:val="FFFFFF"/>
              </w:rPr>
              <w:t>Vice-</w:t>
            </w:r>
            <w:r>
              <w:rPr>
                <w:b/>
                <w:color w:val="FFFFFF"/>
                <w:spacing w:val="-2"/>
              </w:rPr>
              <w:t>Chair</w:t>
            </w:r>
          </w:p>
        </w:tc>
      </w:tr>
      <w:tr w:rsidR="00267E21" w:rsidTr="003539B1" w14:paraId="7FCC02F7" w14:textId="77777777">
        <w:trPr>
          <w:trHeight w:val="2136"/>
        </w:trPr>
        <w:tc>
          <w:tcPr>
            <w:tcW w:w="10643" w:type="dxa"/>
            <w:gridSpan w:val="3"/>
          </w:tcPr>
          <w:p w:rsidR="00267E21" w:rsidP="00267E21" w:rsidRDefault="00267E21" w14:paraId="13C51627" w14:textId="0602A7EF">
            <w:pPr>
              <w:pStyle w:val="TableParagraph"/>
              <w:numPr>
                <w:ilvl w:val="0"/>
                <w:numId w:val="10"/>
              </w:numPr>
              <w:tabs>
                <w:tab w:val="left" w:pos="852"/>
                <w:tab w:val="left" w:pos="853"/>
              </w:tabs>
              <w:spacing w:before="78" w:line="285" w:lineRule="auto"/>
              <w:ind w:right="184"/>
              <w:rPr>
                <w:sz w:val="20"/>
              </w:rPr>
            </w:pPr>
            <w:r>
              <w:rPr>
                <w:sz w:val="20"/>
              </w:rPr>
              <w:t>The</w:t>
            </w:r>
            <w:r>
              <w:rPr>
                <w:spacing w:val="-16"/>
                <w:sz w:val="20"/>
              </w:rPr>
              <w:t xml:space="preserve"> </w:t>
            </w:r>
            <w:r>
              <w:rPr>
                <w:sz w:val="20"/>
              </w:rPr>
              <w:t>Chair</w:t>
            </w:r>
            <w:r>
              <w:rPr>
                <w:spacing w:val="-15"/>
                <w:sz w:val="20"/>
              </w:rPr>
              <w:t xml:space="preserve"> </w:t>
            </w:r>
            <w:r>
              <w:rPr>
                <w:sz w:val="20"/>
              </w:rPr>
              <w:t>of</w:t>
            </w:r>
            <w:r>
              <w:rPr>
                <w:spacing w:val="-14"/>
                <w:sz w:val="20"/>
              </w:rPr>
              <w:t xml:space="preserve"> </w:t>
            </w:r>
            <w:r>
              <w:rPr>
                <w:sz w:val="20"/>
              </w:rPr>
              <w:t>the</w:t>
            </w:r>
            <w:r>
              <w:rPr>
                <w:spacing w:val="-14"/>
                <w:sz w:val="20"/>
              </w:rPr>
              <w:t xml:space="preserve"> </w:t>
            </w:r>
            <w:r>
              <w:rPr>
                <w:sz w:val="20"/>
              </w:rPr>
              <w:t>Committee,</w:t>
            </w:r>
            <w:r>
              <w:rPr>
                <w:spacing w:val="-16"/>
                <w:sz w:val="20"/>
              </w:rPr>
              <w:t xml:space="preserve"> </w:t>
            </w:r>
            <w:r>
              <w:rPr>
                <w:sz w:val="20"/>
              </w:rPr>
              <w:t>as</w:t>
            </w:r>
            <w:r>
              <w:rPr>
                <w:spacing w:val="-14"/>
                <w:sz w:val="20"/>
              </w:rPr>
              <w:t xml:space="preserve"> </w:t>
            </w:r>
            <w:r>
              <w:rPr>
                <w:sz w:val="20"/>
              </w:rPr>
              <w:t>nominated</w:t>
            </w:r>
            <w:r>
              <w:rPr>
                <w:spacing w:val="-16"/>
                <w:sz w:val="20"/>
              </w:rPr>
              <w:t xml:space="preserve"> </w:t>
            </w:r>
            <w:r>
              <w:rPr>
                <w:sz w:val="20"/>
              </w:rPr>
              <w:t>by</w:t>
            </w:r>
            <w:r>
              <w:rPr>
                <w:spacing w:val="-16"/>
                <w:sz w:val="20"/>
              </w:rPr>
              <w:t xml:space="preserve"> </w:t>
            </w:r>
            <w:r>
              <w:rPr>
                <w:sz w:val="20"/>
              </w:rPr>
              <w:t>the</w:t>
            </w:r>
            <w:r>
              <w:rPr>
                <w:spacing w:val="-14"/>
                <w:sz w:val="20"/>
              </w:rPr>
              <w:t xml:space="preserve"> </w:t>
            </w:r>
            <w:r>
              <w:rPr>
                <w:sz w:val="20"/>
              </w:rPr>
              <w:t>Principal</w:t>
            </w:r>
            <w:r>
              <w:rPr>
                <w:spacing w:val="-14"/>
                <w:sz w:val="20"/>
              </w:rPr>
              <w:t xml:space="preserve"> </w:t>
            </w:r>
            <w:r>
              <w:rPr>
                <w:sz w:val="20"/>
              </w:rPr>
              <w:t>and</w:t>
            </w:r>
            <w:r>
              <w:rPr>
                <w:spacing w:val="-14"/>
                <w:sz w:val="20"/>
              </w:rPr>
              <w:t xml:space="preserve"> </w:t>
            </w:r>
            <w:r>
              <w:rPr>
                <w:sz w:val="20"/>
              </w:rPr>
              <w:t>Vice-Chancellor,</w:t>
            </w:r>
            <w:r>
              <w:rPr>
                <w:spacing w:val="-14"/>
                <w:sz w:val="20"/>
              </w:rPr>
              <w:t xml:space="preserve"> </w:t>
            </w:r>
            <w:r>
              <w:rPr>
                <w:sz w:val="20"/>
              </w:rPr>
              <w:t>and</w:t>
            </w:r>
            <w:r>
              <w:rPr>
                <w:spacing w:val="-16"/>
                <w:sz w:val="20"/>
              </w:rPr>
              <w:t xml:space="preserve"> </w:t>
            </w:r>
            <w:r>
              <w:rPr>
                <w:sz w:val="20"/>
              </w:rPr>
              <w:t>agreed</w:t>
            </w:r>
            <w:r>
              <w:rPr>
                <w:spacing w:val="-14"/>
                <w:sz w:val="20"/>
              </w:rPr>
              <w:t xml:space="preserve"> </w:t>
            </w:r>
            <w:r>
              <w:rPr>
                <w:sz w:val="20"/>
              </w:rPr>
              <w:t>by</w:t>
            </w:r>
            <w:r>
              <w:rPr>
                <w:spacing w:val="-16"/>
                <w:sz w:val="20"/>
              </w:rPr>
              <w:t xml:space="preserve"> </w:t>
            </w:r>
            <w:r>
              <w:rPr>
                <w:sz w:val="20"/>
              </w:rPr>
              <w:t>the</w:t>
            </w:r>
            <w:r>
              <w:rPr>
                <w:spacing w:val="-14"/>
                <w:sz w:val="20"/>
              </w:rPr>
              <w:t xml:space="preserve"> </w:t>
            </w:r>
            <w:r>
              <w:rPr>
                <w:sz w:val="20"/>
              </w:rPr>
              <w:t>Senate, is the Deputy Principal (Education &amp; Student Life).</w:t>
            </w:r>
          </w:p>
          <w:p w:rsidR="00267E21" w:rsidP="00267E21" w:rsidRDefault="00267E21" w14:paraId="0AEFA093" w14:textId="43FFDFC4">
            <w:pPr>
              <w:pStyle w:val="TableParagraph"/>
              <w:numPr>
                <w:ilvl w:val="0"/>
                <w:numId w:val="10"/>
              </w:numPr>
              <w:tabs>
                <w:tab w:val="left" w:pos="852"/>
                <w:tab w:val="left" w:pos="853"/>
              </w:tabs>
              <w:spacing w:before="84" w:line="285" w:lineRule="auto"/>
              <w:ind w:right="182"/>
              <w:rPr>
                <w:sz w:val="20"/>
              </w:rPr>
            </w:pPr>
            <w:r>
              <w:rPr>
                <w:sz w:val="20"/>
              </w:rPr>
              <w:t>The Vice Chair of the Committee</w:t>
            </w:r>
            <w:r w:rsidR="000A50EE">
              <w:rPr>
                <w:sz w:val="20"/>
              </w:rPr>
              <w:t xml:space="preserve"> is currently vacant</w:t>
            </w:r>
            <w:r>
              <w:rPr>
                <w:sz w:val="20"/>
              </w:rPr>
              <w:t>.</w:t>
            </w:r>
          </w:p>
          <w:p w:rsidR="00267E21" w:rsidP="00267E21" w:rsidRDefault="00267E21" w14:paraId="25EFE90B" w14:textId="77777777">
            <w:pPr>
              <w:pStyle w:val="TableParagraph"/>
              <w:numPr>
                <w:ilvl w:val="0"/>
                <w:numId w:val="10"/>
              </w:numPr>
              <w:tabs>
                <w:tab w:val="left" w:pos="852"/>
                <w:tab w:val="left" w:pos="853"/>
              </w:tabs>
              <w:spacing w:before="85" w:line="288" w:lineRule="auto"/>
              <w:ind w:right="187"/>
              <w:rPr>
                <w:sz w:val="20"/>
              </w:rPr>
            </w:pPr>
            <w:r>
              <w:rPr>
                <w:sz w:val="20"/>
              </w:rPr>
              <w:t>In</w:t>
            </w:r>
            <w:r>
              <w:rPr>
                <w:spacing w:val="-8"/>
                <w:sz w:val="20"/>
              </w:rPr>
              <w:t xml:space="preserve"> </w:t>
            </w:r>
            <w:r>
              <w:rPr>
                <w:sz w:val="20"/>
              </w:rPr>
              <w:t>the</w:t>
            </w:r>
            <w:r>
              <w:rPr>
                <w:spacing w:val="-7"/>
                <w:sz w:val="20"/>
              </w:rPr>
              <w:t xml:space="preserve"> </w:t>
            </w:r>
            <w:r>
              <w:rPr>
                <w:sz w:val="20"/>
              </w:rPr>
              <w:t>absence</w:t>
            </w:r>
            <w:r>
              <w:rPr>
                <w:spacing w:val="-7"/>
                <w:sz w:val="20"/>
              </w:rPr>
              <w:t xml:space="preserve"> </w:t>
            </w:r>
            <w:r>
              <w:rPr>
                <w:sz w:val="20"/>
              </w:rPr>
              <w:t>of</w:t>
            </w:r>
            <w:r>
              <w:rPr>
                <w:spacing w:val="-7"/>
                <w:sz w:val="20"/>
              </w:rPr>
              <w:t xml:space="preserve"> </w:t>
            </w:r>
            <w:r>
              <w:rPr>
                <w:sz w:val="20"/>
              </w:rPr>
              <w:t>both</w:t>
            </w:r>
            <w:r>
              <w:rPr>
                <w:spacing w:val="-7"/>
                <w:sz w:val="20"/>
              </w:rPr>
              <w:t xml:space="preserve"> </w:t>
            </w:r>
            <w:r>
              <w:rPr>
                <w:sz w:val="20"/>
              </w:rPr>
              <w:t>the</w:t>
            </w:r>
            <w:r>
              <w:rPr>
                <w:spacing w:val="-5"/>
                <w:sz w:val="20"/>
              </w:rPr>
              <w:t xml:space="preserve"> </w:t>
            </w:r>
            <w:r>
              <w:rPr>
                <w:sz w:val="20"/>
              </w:rPr>
              <w:t>Chair</w:t>
            </w:r>
            <w:r>
              <w:rPr>
                <w:spacing w:val="-6"/>
                <w:sz w:val="20"/>
              </w:rPr>
              <w:t xml:space="preserve"> </w:t>
            </w:r>
            <w:r>
              <w:rPr>
                <w:sz w:val="20"/>
              </w:rPr>
              <w:t>and</w:t>
            </w:r>
            <w:r>
              <w:rPr>
                <w:spacing w:val="-8"/>
                <w:sz w:val="20"/>
              </w:rPr>
              <w:t xml:space="preserve"> </w:t>
            </w:r>
            <w:r>
              <w:rPr>
                <w:sz w:val="20"/>
              </w:rPr>
              <w:t>the</w:t>
            </w:r>
            <w:r>
              <w:rPr>
                <w:spacing w:val="-7"/>
                <w:sz w:val="20"/>
              </w:rPr>
              <w:t xml:space="preserve"> </w:t>
            </w:r>
            <w:proofErr w:type="gramStart"/>
            <w:r>
              <w:rPr>
                <w:sz w:val="20"/>
              </w:rPr>
              <w:t>Vice-Chair</w:t>
            </w:r>
            <w:proofErr w:type="gramEnd"/>
            <w:r>
              <w:rPr>
                <w:spacing w:val="-8"/>
                <w:sz w:val="20"/>
              </w:rPr>
              <w:t xml:space="preserve"> </w:t>
            </w:r>
            <w:r>
              <w:rPr>
                <w:sz w:val="20"/>
              </w:rPr>
              <w:t>from</w:t>
            </w:r>
            <w:r>
              <w:rPr>
                <w:spacing w:val="-5"/>
                <w:sz w:val="20"/>
              </w:rPr>
              <w:t xml:space="preserve"> </w:t>
            </w:r>
            <w:r>
              <w:rPr>
                <w:sz w:val="20"/>
              </w:rPr>
              <w:t>any</w:t>
            </w:r>
            <w:r>
              <w:rPr>
                <w:spacing w:val="-11"/>
                <w:sz w:val="20"/>
              </w:rPr>
              <w:t xml:space="preserve"> </w:t>
            </w:r>
            <w:r>
              <w:rPr>
                <w:sz w:val="20"/>
              </w:rPr>
              <w:t>given</w:t>
            </w:r>
            <w:r>
              <w:rPr>
                <w:spacing w:val="-7"/>
                <w:sz w:val="20"/>
              </w:rPr>
              <w:t xml:space="preserve"> </w:t>
            </w:r>
            <w:r>
              <w:rPr>
                <w:sz w:val="20"/>
              </w:rPr>
              <w:t>meeting,</w:t>
            </w:r>
            <w:r>
              <w:rPr>
                <w:spacing w:val="-7"/>
                <w:sz w:val="20"/>
              </w:rPr>
              <w:t xml:space="preserve"> </w:t>
            </w:r>
            <w:r>
              <w:rPr>
                <w:sz w:val="20"/>
              </w:rPr>
              <w:t>those</w:t>
            </w:r>
            <w:r>
              <w:rPr>
                <w:spacing w:val="-8"/>
                <w:sz w:val="20"/>
              </w:rPr>
              <w:t xml:space="preserve"> </w:t>
            </w:r>
            <w:r>
              <w:rPr>
                <w:sz w:val="20"/>
              </w:rPr>
              <w:t>members</w:t>
            </w:r>
            <w:r>
              <w:rPr>
                <w:spacing w:val="-8"/>
                <w:sz w:val="20"/>
              </w:rPr>
              <w:t xml:space="preserve"> </w:t>
            </w:r>
            <w:r>
              <w:rPr>
                <w:sz w:val="20"/>
              </w:rPr>
              <w:t>present</w:t>
            </w:r>
            <w:r>
              <w:rPr>
                <w:spacing w:val="-8"/>
                <w:sz w:val="20"/>
              </w:rPr>
              <w:t xml:space="preserve"> </w:t>
            </w:r>
            <w:r>
              <w:rPr>
                <w:sz w:val="20"/>
              </w:rPr>
              <w:t xml:space="preserve">shall appoint one of their </w:t>
            </w:r>
            <w:proofErr w:type="gramStart"/>
            <w:r>
              <w:rPr>
                <w:sz w:val="20"/>
              </w:rPr>
              <w:t>number</w:t>
            </w:r>
            <w:proofErr w:type="gramEnd"/>
            <w:r>
              <w:rPr>
                <w:sz w:val="20"/>
              </w:rPr>
              <w:t xml:space="preserve"> as Chair for that </w:t>
            </w:r>
            <w:proofErr w:type="gramStart"/>
            <w:r>
              <w:rPr>
                <w:sz w:val="20"/>
              </w:rPr>
              <w:t>particular meeting</w:t>
            </w:r>
            <w:proofErr w:type="gramEnd"/>
            <w:r>
              <w:rPr>
                <w:sz w:val="20"/>
              </w:rPr>
              <w:t>.</w:t>
            </w:r>
          </w:p>
        </w:tc>
      </w:tr>
      <w:tr w:rsidR="00267E21" w:rsidTr="003539B1" w14:paraId="59A68077" w14:textId="77777777">
        <w:trPr>
          <w:trHeight w:val="371"/>
        </w:trPr>
        <w:tc>
          <w:tcPr>
            <w:tcW w:w="10643" w:type="dxa"/>
            <w:gridSpan w:val="3"/>
            <w:shd w:val="clear" w:color="auto" w:fill="2D74B5"/>
          </w:tcPr>
          <w:p w:rsidR="00267E21" w:rsidP="00267E21" w:rsidRDefault="00267E21" w14:paraId="509AB1DE" w14:textId="77777777">
            <w:pPr>
              <w:pStyle w:val="TableParagraph"/>
              <w:spacing w:before="74"/>
              <w:ind w:left="107"/>
              <w:rPr>
                <w:b/>
              </w:rPr>
            </w:pPr>
            <w:r>
              <w:rPr>
                <w:b/>
                <w:color w:val="FFFFFF"/>
              </w:rPr>
              <w:t>7.</w:t>
            </w:r>
            <w:r>
              <w:rPr>
                <w:b/>
                <w:color w:val="FFFFFF"/>
                <w:spacing w:val="-3"/>
              </w:rPr>
              <w:t xml:space="preserve"> </w:t>
            </w:r>
            <w:r>
              <w:rPr>
                <w:b/>
                <w:color w:val="FFFFFF"/>
              </w:rPr>
              <w:t>Equality</w:t>
            </w:r>
            <w:r>
              <w:rPr>
                <w:b/>
                <w:color w:val="FFFFFF"/>
                <w:spacing w:val="-7"/>
              </w:rPr>
              <w:t xml:space="preserve"> </w:t>
            </w:r>
            <w:r>
              <w:rPr>
                <w:b/>
                <w:color w:val="FFFFFF"/>
              </w:rPr>
              <w:t>and</w:t>
            </w:r>
            <w:r>
              <w:rPr>
                <w:b/>
                <w:color w:val="FFFFFF"/>
                <w:spacing w:val="-3"/>
              </w:rPr>
              <w:t xml:space="preserve"> </w:t>
            </w:r>
            <w:r>
              <w:rPr>
                <w:b/>
                <w:color w:val="FFFFFF"/>
              </w:rPr>
              <w:t>Diversity</w:t>
            </w:r>
            <w:r>
              <w:rPr>
                <w:b/>
                <w:color w:val="FFFFFF"/>
                <w:spacing w:val="-7"/>
              </w:rPr>
              <w:t xml:space="preserve"> </w:t>
            </w:r>
            <w:r>
              <w:rPr>
                <w:b/>
                <w:color w:val="FFFFFF"/>
              </w:rPr>
              <w:t>in</w:t>
            </w:r>
            <w:r>
              <w:rPr>
                <w:b/>
                <w:color w:val="FFFFFF"/>
                <w:spacing w:val="-3"/>
              </w:rPr>
              <w:t xml:space="preserve"> </w:t>
            </w:r>
            <w:r>
              <w:rPr>
                <w:b/>
                <w:color w:val="FFFFFF"/>
                <w:spacing w:val="-2"/>
              </w:rPr>
              <w:t>Membership</w:t>
            </w:r>
          </w:p>
        </w:tc>
      </w:tr>
      <w:tr w:rsidR="00267E21" w:rsidTr="003539B1" w14:paraId="57210C67" w14:textId="77777777">
        <w:trPr>
          <w:trHeight w:val="1149"/>
        </w:trPr>
        <w:tc>
          <w:tcPr>
            <w:tcW w:w="10643" w:type="dxa"/>
            <w:gridSpan w:val="3"/>
          </w:tcPr>
          <w:p w:rsidR="00267E21" w:rsidP="00267E21" w:rsidRDefault="00267E21" w14:paraId="639B47DE" w14:textId="77777777">
            <w:pPr>
              <w:pStyle w:val="TableParagraph"/>
              <w:spacing w:before="81" w:line="285" w:lineRule="auto"/>
              <w:ind w:left="424" w:right="97"/>
              <w:jc w:val="both"/>
              <w:rPr>
                <w:sz w:val="20"/>
              </w:rPr>
            </w:pPr>
            <w:r>
              <w:rPr>
                <w:sz w:val="20"/>
              </w:rPr>
              <w:t>The Committee exercises its responsibility, as far as possible, to promote diversity of representation within its membership and the membership of any working group or committee established by the Committee.</w:t>
            </w:r>
            <w:r>
              <w:rPr>
                <w:spacing w:val="40"/>
                <w:sz w:val="20"/>
              </w:rPr>
              <w:t xml:space="preserve"> </w:t>
            </w:r>
            <w:r>
              <w:rPr>
                <w:sz w:val="20"/>
              </w:rPr>
              <w:t>The Committee</w:t>
            </w:r>
            <w:r>
              <w:rPr>
                <w:spacing w:val="-5"/>
                <w:sz w:val="20"/>
              </w:rPr>
              <w:t xml:space="preserve"> </w:t>
            </w:r>
            <w:r>
              <w:rPr>
                <w:sz w:val="20"/>
              </w:rPr>
              <w:t>will</w:t>
            </w:r>
            <w:r>
              <w:rPr>
                <w:spacing w:val="-4"/>
                <w:sz w:val="20"/>
              </w:rPr>
              <w:t xml:space="preserve"> </w:t>
            </w:r>
            <w:r>
              <w:rPr>
                <w:sz w:val="20"/>
              </w:rPr>
              <w:t>also</w:t>
            </w:r>
            <w:r>
              <w:rPr>
                <w:spacing w:val="-3"/>
                <w:sz w:val="20"/>
              </w:rPr>
              <w:t xml:space="preserve"> </w:t>
            </w:r>
            <w:proofErr w:type="gramStart"/>
            <w:r>
              <w:rPr>
                <w:sz w:val="20"/>
              </w:rPr>
              <w:t>act,</w:t>
            </w:r>
            <w:proofErr w:type="gramEnd"/>
            <w:r>
              <w:rPr>
                <w:spacing w:val="-3"/>
                <w:sz w:val="20"/>
              </w:rPr>
              <w:t xml:space="preserve"> </w:t>
            </w:r>
            <w:r>
              <w:rPr>
                <w:sz w:val="20"/>
              </w:rPr>
              <w:t>in</w:t>
            </w:r>
            <w:r>
              <w:rPr>
                <w:spacing w:val="-3"/>
                <w:sz w:val="20"/>
              </w:rPr>
              <w:t xml:space="preserve"> </w:t>
            </w:r>
            <w:r>
              <w:rPr>
                <w:sz w:val="20"/>
              </w:rPr>
              <w:t>carrying</w:t>
            </w:r>
            <w:r>
              <w:rPr>
                <w:spacing w:val="-4"/>
                <w:sz w:val="20"/>
              </w:rPr>
              <w:t xml:space="preserve"> </w:t>
            </w:r>
            <w:r>
              <w:rPr>
                <w:sz w:val="20"/>
              </w:rPr>
              <w:t>out</w:t>
            </w:r>
            <w:r>
              <w:rPr>
                <w:spacing w:val="-5"/>
                <w:sz w:val="20"/>
              </w:rPr>
              <w:t xml:space="preserve"> </w:t>
            </w:r>
            <w:r>
              <w:rPr>
                <w:sz w:val="20"/>
              </w:rPr>
              <w:t>the</w:t>
            </w:r>
            <w:r>
              <w:rPr>
                <w:spacing w:val="-6"/>
                <w:sz w:val="20"/>
              </w:rPr>
              <w:t xml:space="preserve"> </w:t>
            </w:r>
            <w:r>
              <w:rPr>
                <w:sz w:val="20"/>
              </w:rPr>
              <w:t>business</w:t>
            </w:r>
            <w:r>
              <w:rPr>
                <w:spacing w:val="-4"/>
                <w:sz w:val="20"/>
              </w:rPr>
              <w:t xml:space="preserve"> </w:t>
            </w:r>
            <w:r>
              <w:rPr>
                <w:sz w:val="20"/>
              </w:rPr>
              <w:t>of the</w:t>
            </w:r>
            <w:r>
              <w:rPr>
                <w:spacing w:val="-4"/>
                <w:sz w:val="20"/>
              </w:rPr>
              <w:t xml:space="preserve"> </w:t>
            </w:r>
            <w:r>
              <w:rPr>
                <w:sz w:val="20"/>
              </w:rPr>
              <w:t>Committee,</w:t>
            </w:r>
            <w:r>
              <w:rPr>
                <w:spacing w:val="-5"/>
                <w:sz w:val="20"/>
              </w:rPr>
              <w:t xml:space="preserve"> </w:t>
            </w:r>
            <w:r>
              <w:rPr>
                <w:sz w:val="20"/>
              </w:rPr>
              <w:t>to</w:t>
            </w:r>
            <w:r>
              <w:rPr>
                <w:spacing w:val="-4"/>
                <w:sz w:val="20"/>
              </w:rPr>
              <w:t xml:space="preserve"> </w:t>
            </w:r>
            <w:r>
              <w:rPr>
                <w:sz w:val="20"/>
              </w:rPr>
              <w:t>promote</w:t>
            </w:r>
            <w:r>
              <w:rPr>
                <w:spacing w:val="-6"/>
                <w:sz w:val="20"/>
              </w:rPr>
              <w:t xml:space="preserve"> </w:t>
            </w:r>
            <w:r>
              <w:rPr>
                <w:sz w:val="20"/>
              </w:rPr>
              <w:t>equality</w:t>
            </w:r>
            <w:r>
              <w:rPr>
                <w:spacing w:val="-9"/>
                <w:sz w:val="20"/>
              </w:rPr>
              <w:t xml:space="preserve"> </w:t>
            </w:r>
            <w:r>
              <w:rPr>
                <w:sz w:val="20"/>
              </w:rPr>
              <w:t>of</w:t>
            </w:r>
            <w:r>
              <w:rPr>
                <w:spacing w:val="-4"/>
                <w:sz w:val="20"/>
              </w:rPr>
              <w:t xml:space="preserve"> </w:t>
            </w:r>
            <w:r>
              <w:rPr>
                <w:sz w:val="20"/>
              </w:rPr>
              <w:t>opportunity</w:t>
            </w:r>
            <w:r>
              <w:rPr>
                <w:spacing w:val="-9"/>
                <w:sz w:val="20"/>
              </w:rPr>
              <w:t xml:space="preserve"> </w:t>
            </w:r>
            <w:r>
              <w:rPr>
                <w:sz w:val="20"/>
              </w:rPr>
              <w:t>for</w:t>
            </w:r>
            <w:r>
              <w:rPr>
                <w:spacing w:val="-3"/>
                <w:sz w:val="20"/>
              </w:rPr>
              <w:t xml:space="preserve"> </w:t>
            </w:r>
            <w:r>
              <w:rPr>
                <w:sz w:val="20"/>
              </w:rPr>
              <w:t>all.</w:t>
            </w:r>
          </w:p>
        </w:tc>
      </w:tr>
      <w:tr w:rsidR="00267E21" w:rsidTr="003539B1" w14:paraId="6C7CEA11" w14:textId="77777777">
        <w:trPr>
          <w:trHeight w:val="371"/>
        </w:trPr>
        <w:tc>
          <w:tcPr>
            <w:tcW w:w="10643" w:type="dxa"/>
            <w:gridSpan w:val="3"/>
            <w:shd w:val="clear" w:color="auto" w:fill="2D74B5"/>
          </w:tcPr>
          <w:p w:rsidR="00267E21" w:rsidP="00267E21" w:rsidRDefault="00267E21" w14:paraId="29E5B5D1" w14:textId="77777777">
            <w:pPr>
              <w:pStyle w:val="TableParagraph"/>
              <w:spacing w:before="74"/>
              <w:ind w:left="107"/>
              <w:rPr>
                <w:b/>
              </w:rPr>
            </w:pPr>
            <w:r>
              <w:rPr>
                <w:b/>
                <w:color w:val="FFFFFF"/>
              </w:rPr>
              <w:t>8.</w:t>
            </w:r>
            <w:r>
              <w:rPr>
                <w:b/>
                <w:color w:val="FFFFFF"/>
                <w:spacing w:val="-4"/>
              </w:rPr>
              <w:t xml:space="preserve"> </w:t>
            </w:r>
            <w:r>
              <w:rPr>
                <w:b/>
                <w:color w:val="FFFFFF"/>
              </w:rPr>
              <w:t>Quorum</w:t>
            </w:r>
            <w:r>
              <w:rPr>
                <w:b/>
                <w:color w:val="FFFFFF"/>
                <w:spacing w:val="-2"/>
              </w:rPr>
              <w:t xml:space="preserve"> </w:t>
            </w:r>
            <w:r>
              <w:rPr>
                <w:b/>
                <w:color w:val="FFFFFF"/>
              </w:rPr>
              <w:t>and</w:t>
            </w:r>
            <w:r>
              <w:rPr>
                <w:b/>
                <w:color w:val="FFFFFF"/>
                <w:spacing w:val="-4"/>
              </w:rPr>
              <w:t xml:space="preserve"> </w:t>
            </w:r>
            <w:r>
              <w:rPr>
                <w:b/>
                <w:color w:val="FFFFFF"/>
                <w:spacing w:val="-2"/>
              </w:rPr>
              <w:t>Voting</w:t>
            </w:r>
          </w:p>
        </w:tc>
      </w:tr>
      <w:tr w:rsidR="00267E21" w:rsidTr="003539B1" w14:paraId="16E5FD83" w14:textId="77777777">
        <w:trPr>
          <w:trHeight w:val="6276"/>
        </w:trPr>
        <w:tc>
          <w:tcPr>
            <w:tcW w:w="10643" w:type="dxa"/>
            <w:gridSpan w:val="3"/>
          </w:tcPr>
          <w:p w:rsidR="00267E21" w:rsidP="00267E21" w:rsidRDefault="00267E21" w14:paraId="0F2C7189" w14:textId="61FCDD87">
            <w:pPr>
              <w:pStyle w:val="TableParagraph"/>
              <w:numPr>
                <w:ilvl w:val="0"/>
                <w:numId w:val="9"/>
              </w:numPr>
              <w:tabs>
                <w:tab w:val="left" w:pos="853"/>
              </w:tabs>
              <w:spacing w:before="78" w:line="288" w:lineRule="auto"/>
              <w:ind w:right="99"/>
              <w:rPr>
                <w:sz w:val="20"/>
              </w:rPr>
            </w:pPr>
            <w:r>
              <w:rPr>
                <w:sz w:val="20"/>
              </w:rPr>
              <w:t xml:space="preserve">The quorum necessary to transact business is </w:t>
            </w:r>
            <w:r>
              <w:rPr>
                <w:b/>
                <w:sz w:val="20"/>
              </w:rPr>
              <w:t xml:space="preserve">five </w:t>
            </w:r>
            <w:r>
              <w:rPr>
                <w:sz w:val="20"/>
              </w:rPr>
              <w:t>members, at least two of whom shall be Associate Executive Deans (Education and Student Life), and at least two of whom must be members of the Senate.</w:t>
            </w:r>
            <w:r>
              <w:rPr>
                <w:spacing w:val="40"/>
                <w:sz w:val="20"/>
              </w:rPr>
              <w:t xml:space="preserve"> </w:t>
            </w:r>
            <w:r>
              <w:rPr>
                <w:sz w:val="20"/>
              </w:rPr>
              <w:t>In accordance with Statute</w:t>
            </w:r>
            <w:r>
              <w:rPr>
                <w:spacing w:val="-14"/>
                <w:sz w:val="20"/>
              </w:rPr>
              <w:t xml:space="preserve"> </w:t>
            </w:r>
            <w:r>
              <w:rPr>
                <w:sz w:val="20"/>
              </w:rPr>
              <w:t>Five,</w:t>
            </w:r>
            <w:r>
              <w:rPr>
                <w:spacing w:val="-14"/>
                <w:sz w:val="20"/>
              </w:rPr>
              <w:t xml:space="preserve"> </w:t>
            </w:r>
            <w:r>
              <w:rPr>
                <w:sz w:val="20"/>
              </w:rPr>
              <w:t>paragraph</w:t>
            </w:r>
            <w:r>
              <w:rPr>
                <w:spacing w:val="-14"/>
                <w:sz w:val="20"/>
              </w:rPr>
              <w:t xml:space="preserve"> </w:t>
            </w:r>
            <w:r>
              <w:rPr>
                <w:sz w:val="20"/>
              </w:rPr>
              <w:t>4(b),</w:t>
            </w:r>
            <w:r>
              <w:rPr>
                <w:spacing w:val="-14"/>
                <w:sz w:val="20"/>
              </w:rPr>
              <w:t xml:space="preserve"> </w:t>
            </w:r>
            <w:r>
              <w:rPr>
                <w:sz w:val="20"/>
              </w:rPr>
              <w:t>the</w:t>
            </w:r>
            <w:r>
              <w:rPr>
                <w:spacing w:val="-14"/>
                <w:sz w:val="20"/>
              </w:rPr>
              <w:t xml:space="preserve"> </w:t>
            </w:r>
            <w:r>
              <w:rPr>
                <w:sz w:val="20"/>
              </w:rPr>
              <w:t>quorum</w:t>
            </w:r>
            <w:r>
              <w:rPr>
                <w:spacing w:val="-12"/>
                <w:sz w:val="20"/>
              </w:rPr>
              <w:t xml:space="preserve"> </w:t>
            </w:r>
            <w:r>
              <w:rPr>
                <w:sz w:val="20"/>
              </w:rPr>
              <w:t>of</w:t>
            </w:r>
            <w:r>
              <w:rPr>
                <w:spacing w:val="-14"/>
                <w:sz w:val="20"/>
              </w:rPr>
              <w:t xml:space="preserve"> </w:t>
            </w:r>
            <w:r>
              <w:rPr>
                <w:sz w:val="20"/>
              </w:rPr>
              <w:t>any</w:t>
            </w:r>
            <w:r>
              <w:rPr>
                <w:spacing w:val="-14"/>
                <w:sz w:val="20"/>
              </w:rPr>
              <w:t xml:space="preserve"> </w:t>
            </w:r>
            <w:r>
              <w:rPr>
                <w:sz w:val="20"/>
              </w:rPr>
              <w:t>Committee</w:t>
            </w:r>
            <w:r>
              <w:rPr>
                <w:spacing w:val="-14"/>
                <w:sz w:val="20"/>
              </w:rPr>
              <w:t xml:space="preserve"> </w:t>
            </w:r>
            <w:r>
              <w:rPr>
                <w:sz w:val="20"/>
              </w:rPr>
              <w:t>of</w:t>
            </w:r>
            <w:r>
              <w:rPr>
                <w:spacing w:val="-12"/>
                <w:sz w:val="20"/>
              </w:rPr>
              <w:t xml:space="preserve"> </w:t>
            </w:r>
            <w:r>
              <w:rPr>
                <w:sz w:val="20"/>
              </w:rPr>
              <w:t>the</w:t>
            </w:r>
            <w:r>
              <w:rPr>
                <w:spacing w:val="-14"/>
                <w:sz w:val="20"/>
              </w:rPr>
              <w:t xml:space="preserve"> </w:t>
            </w:r>
            <w:r>
              <w:rPr>
                <w:sz w:val="20"/>
              </w:rPr>
              <w:t>Senate</w:t>
            </w:r>
            <w:r>
              <w:rPr>
                <w:spacing w:val="-14"/>
                <w:sz w:val="20"/>
              </w:rPr>
              <w:t xml:space="preserve"> </w:t>
            </w:r>
            <w:r>
              <w:rPr>
                <w:sz w:val="20"/>
              </w:rPr>
              <w:t>exercising</w:t>
            </w:r>
            <w:r>
              <w:rPr>
                <w:spacing w:val="-14"/>
                <w:sz w:val="20"/>
              </w:rPr>
              <w:t xml:space="preserve"> </w:t>
            </w:r>
            <w:r>
              <w:rPr>
                <w:sz w:val="20"/>
              </w:rPr>
              <w:t>delegated</w:t>
            </w:r>
            <w:r>
              <w:rPr>
                <w:spacing w:val="-14"/>
                <w:sz w:val="20"/>
              </w:rPr>
              <w:t xml:space="preserve"> </w:t>
            </w:r>
            <w:r>
              <w:rPr>
                <w:sz w:val="20"/>
              </w:rPr>
              <w:t>powers</w:t>
            </w:r>
            <w:r>
              <w:rPr>
                <w:spacing w:val="-12"/>
                <w:sz w:val="20"/>
              </w:rPr>
              <w:t xml:space="preserve"> </w:t>
            </w:r>
            <w:r>
              <w:rPr>
                <w:sz w:val="20"/>
              </w:rPr>
              <w:t>shall include at least two members of the Senate.</w:t>
            </w:r>
          </w:p>
          <w:p w:rsidR="00267E21" w:rsidP="00267E21" w:rsidRDefault="00267E21" w14:paraId="370C42DA" w14:textId="77777777">
            <w:pPr>
              <w:pStyle w:val="TableParagraph"/>
              <w:numPr>
                <w:ilvl w:val="0"/>
                <w:numId w:val="9"/>
              </w:numPr>
              <w:tabs>
                <w:tab w:val="left" w:pos="853"/>
              </w:tabs>
              <w:spacing w:before="82" w:line="285" w:lineRule="auto"/>
              <w:ind w:right="97"/>
              <w:rPr>
                <w:sz w:val="20"/>
              </w:rPr>
            </w:pPr>
            <w:r>
              <w:rPr>
                <w:sz w:val="20"/>
              </w:rPr>
              <w:t>Members</w:t>
            </w:r>
            <w:r>
              <w:rPr>
                <w:spacing w:val="-14"/>
                <w:sz w:val="20"/>
              </w:rPr>
              <w:t xml:space="preserve"> </w:t>
            </w:r>
            <w:r>
              <w:rPr>
                <w:sz w:val="20"/>
              </w:rPr>
              <w:t>who</w:t>
            </w:r>
            <w:r>
              <w:rPr>
                <w:spacing w:val="-14"/>
                <w:sz w:val="20"/>
              </w:rPr>
              <w:t xml:space="preserve"> </w:t>
            </w:r>
            <w:r>
              <w:rPr>
                <w:sz w:val="20"/>
              </w:rPr>
              <w:t>are</w:t>
            </w:r>
            <w:r>
              <w:rPr>
                <w:spacing w:val="-14"/>
                <w:sz w:val="20"/>
              </w:rPr>
              <w:t xml:space="preserve"> </w:t>
            </w:r>
            <w:r>
              <w:rPr>
                <w:sz w:val="20"/>
              </w:rPr>
              <w:t>participating</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meeting</w:t>
            </w:r>
            <w:r>
              <w:rPr>
                <w:spacing w:val="-14"/>
                <w:sz w:val="20"/>
              </w:rPr>
              <w:t xml:space="preserve"> </w:t>
            </w:r>
            <w:r>
              <w:rPr>
                <w:sz w:val="20"/>
              </w:rPr>
              <w:t>by</w:t>
            </w:r>
            <w:r>
              <w:rPr>
                <w:spacing w:val="-14"/>
                <w:sz w:val="20"/>
              </w:rPr>
              <w:t xml:space="preserve"> </w:t>
            </w:r>
            <w:r>
              <w:rPr>
                <w:sz w:val="20"/>
              </w:rPr>
              <w:t>means</w:t>
            </w:r>
            <w:r>
              <w:rPr>
                <w:spacing w:val="-14"/>
                <w:sz w:val="20"/>
              </w:rPr>
              <w:t xml:space="preserve"> </w:t>
            </w:r>
            <w:r>
              <w:rPr>
                <w:sz w:val="20"/>
              </w:rPr>
              <w:t>of</w:t>
            </w:r>
            <w:r>
              <w:rPr>
                <w:spacing w:val="-13"/>
                <w:sz w:val="20"/>
              </w:rPr>
              <w:t xml:space="preserve"> </w:t>
            </w:r>
            <w:r>
              <w:rPr>
                <w:sz w:val="20"/>
              </w:rPr>
              <w:t>audio-visual</w:t>
            </w:r>
            <w:r>
              <w:rPr>
                <w:spacing w:val="-14"/>
                <w:sz w:val="20"/>
              </w:rPr>
              <w:t xml:space="preserve"> </w:t>
            </w:r>
            <w:r>
              <w:rPr>
                <w:sz w:val="20"/>
              </w:rPr>
              <w:t>conferencing</w:t>
            </w:r>
            <w:r>
              <w:rPr>
                <w:spacing w:val="-14"/>
                <w:sz w:val="20"/>
              </w:rPr>
              <w:t xml:space="preserve"> </w:t>
            </w:r>
            <w:r>
              <w:rPr>
                <w:sz w:val="20"/>
              </w:rPr>
              <w:t>or</w:t>
            </w:r>
            <w:r>
              <w:rPr>
                <w:spacing w:val="-14"/>
                <w:sz w:val="20"/>
              </w:rPr>
              <w:t xml:space="preserve"> </w:t>
            </w:r>
            <w:r>
              <w:rPr>
                <w:sz w:val="20"/>
              </w:rPr>
              <w:t>other</w:t>
            </w:r>
            <w:r>
              <w:rPr>
                <w:spacing w:val="-14"/>
                <w:sz w:val="20"/>
              </w:rPr>
              <w:t xml:space="preserve"> </w:t>
            </w:r>
            <w:r>
              <w:rPr>
                <w:sz w:val="20"/>
              </w:rPr>
              <w:t>means</w:t>
            </w:r>
            <w:r>
              <w:rPr>
                <w:spacing w:val="-14"/>
                <w:sz w:val="20"/>
              </w:rPr>
              <w:t xml:space="preserve"> </w:t>
            </w:r>
            <w:r>
              <w:rPr>
                <w:sz w:val="20"/>
              </w:rPr>
              <w:t>enabling them to speak with and be heard by all members present at the meeting simultaneously shall be deemed to be present at the meeting and to count towards the quorum.</w:t>
            </w:r>
          </w:p>
          <w:p w:rsidR="00267E21" w:rsidP="00267E21" w:rsidRDefault="00267E21" w14:paraId="6C6D73DE" w14:textId="77777777">
            <w:pPr>
              <w:pStyle w:val="TableParagraph"/>
              <w:numPr>
                <w:ilvl w:val="0"/>
                <w:numId w:val="9"/>
              </w:numPr>
              <w:tabs>
                <w:tab w:val="left" w:pos="853"/>
              </w:tabs>
              <w:spacing w:before="87"/>
              <w:ind w:hanging="571"/>
              <w:rPr>
                <w:sz w:val="20"/>
              </w:rPr>
            </w:pPr>
            <w:r>
              <w:rPr>
                <w:sz w:val="20"/>
              </w:rPr>
              <w:t>Normal</w:t>
            </w:r>
            <w:r>
              <w:rPr>
                <w:spacing w:val="-9"/>
                <w:sz w:val="20"/>
              </w:rPr>
              <w:t xml:space="preserve"> </w:t>
            </w:r>
            <w:r>
              <w:rPr>
                <w:sz w:val="20"/>
              </w:rPr>
              <w:t>practice</w:t>
            </w:r>
            <w:r>
              <w:rPr>
                <w:spacing w:val="-8"/>
                <w:sz w:val="20"/>
              </w:rPr>
              <w:t xml:space="preserve"> </w:t>
            </w:r>
            <w:r>
              <w:rPr>
                <w:sz w:val="20"/>
              </w:rPr>
              <w:t>is</w:t>
            </w:r>
            <w:r>
              <w:rPr>
                <w:spacing w:val="-7"/>
                <w:sz w:val="20"/>
              </w:rPr>
              <w:t xml:space="preserve"> </w:t>
            </w:r>
            <w:r>
              <w:rPr>
                <w:sz w:val="20"/>
              </w:rPr>
              <w:t>that</w:t>
            </w:r>
            <w:r>
              <w:rPr>
                <w:spacing w:val="-6"/>
                <w:sz w:val="20"/>
              </w:rPr>
              <w:t xml:space="preserve"> </w:t>
            </w:r>
            <w:r>
              <w:rPr>
                <w:sz w:val="20"/>
              </w:rPr>
              <w:t>wherever</w:t>
            </w:r>
            <w:r>
              <w:rPr>
                <w:spacing w:val="-7"/>
                <w:sz w:val="20"/>
              </w:rPr>
              <w:t xml:space="preserve"> </w:t>
            </w:r>
            <w:r>
              <w:rPr>
                <w:sz w:val="20"/>
              </w:rPr>
              <w:t>possible</w:t>
            </w:r>
            <w:r>
              <w:rPr>
                <w:spacing w:val="-8"/>
                <w:sz w:val="20"/>
              </w:rPr>
              <w:t xml:space="preserve"> </w:t>
            </w:r>
            <w:r>
              <w:rPr>
                <w:sz w:val="20"/>
              </w:rPr>
              <w:t>decisions</w:t>
            </w:r>
            <w:r>
              <w:rPr>
                <w:spacing w:val="-7"/>
                <w:sz w:val="20"/>
              </w:rPr>
              <w:t xml:space="preserve"> </w:t>
            </w:r>
            <w:r>
              <w:rPr>
                <w:sz w:val="20"/>
              </w:rPr>
              <w:t>shall</w:t>
            </w:r>
            <w:r>
              <w:rPr>
                <w:spacing w:val="-7"/>
                <w:sz w:val="20"/>
              </w:rPr>
              <w:t xml:space="preserve"> </w:t>
            </w:r>
            <w:r>
              <w:rPr>
                <w:sz w:val="20"/>
              </w:rPr>
              <w:t>be</w:t>
            </w:r>
            <w:r>
              <w:rPr>
                <w:spacing w:val="-8"/>
                <w:sz w:val="20"/>
              </w:rPr>
              <w:t xml:space="preserve"> </w:t>
            </w:r>
            <w:r>
              <w:rPr>
                <w:sz w:val="20"/>
              </w:rPr>
              <w:t>reached</w:t>
            </w:r>
            <w:r>
              <w:rPr>
                <w:spacing w:val="-8"/>
                <w:sz w:val="20"/>
              </w:rPr>
              <w:t xml:space="preserve"> </w:t>
            </w:r>
            <w:r>
              <w:rPr>
                <w:sz w:val="20"/>
              </w:rPr>
              <w:t>through</w:t>
            </w:r>
            <w:r>
              <w:rPr>
                <w:spacing w:val="-6"/>
                <w:sz w:val="20"/>
              </w:rPr>
              <w:t xml:space="preserve"> </w:t>
            </w:r>
            <w:r>
              <w:rPr>
                <w:spacing w:val="-2"/>
                <w:sz w:val="20"/>
              </w:rPr>
              <w:t>consensus.</w:t>
            </w:r>
          </w:p>
          <w:p w:rsidR="00267E21" w:rsidP="00267E21" w:rsidRDefault="00267E21" w14:paraId="3E030136" w14:textId="77777777">
            <w:pPr>
              <w:pStyle w:val="TableParagraph"/>
              <w:numPr>
                <w:ilvl w:val="0"/>
                <w:numId w:val="9"/>
              </w:numPr>
              <w:tabs>
                <w:tab w:val="left" w:pos="853"/>
              </w:tabs>
              <w:spacing w:before="125"/>
              <w:ind w:hanging="571"/>
              <w:rPr>
                <w:sz w:val="20"/>
              </w:rPr>
            </w:pPr>
            <w:r>
              <w:rPr>
                <w:sz w:val="20"/>
              </w:rPr>
              <w:t>All</w:t>
            </w:r>
            <w:r>
              <w:rPr>
                <w:spacing w:val="-7"/>
                <w:sz w:val="20"/>
              </w:rPr>
              <w:t xml:space="preserve"> </w:t>
            </w:r>
            <w:r>
              <w:rPr>
                <w:sz w:val="20"/>
              </w:rPr>
              <w:t>members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Committee</w:t>
            </w:r>
            <w:r>
              <w:rPr>
                <w:spacing w:val="-5"/>
                <w:sz w:val="20"/>
              </w:rPr>
              <w:t xml:space="preserve"> </w:t>
            </w:r>
            <w:r>
              <w:rPr>
                <w:sz w:val="20"/>
              </w:rPr>
              <w:t>are</w:t>
            </w:r>
            <w:r>
              <w:rPr>
                <w:spacing w:val="-4"/>
                <w:sz w:val="20"/>
              </w:rPr>
              <w:t xml:space="preserve"> </w:t>
            </w:r>
            <w:r>
              <w:rPr>
                <w:sz w:val="20"/>
              </w:rPr>
              <w:t>entitled</w:t>
            </w:r>
            <w:r>
              <w:rPr>
                <w:spacing w:val="-4"/>
                <w:sz w:val="20"/>
              </w:rPr>
              <w:t xml:space="preserve"> </w:t>
            </w:r>
            <w:r>
              <w:rPr>
                <w:sz w:val="20"/>
              </w:rPr>
              <w:t>to</w:t>
            </w:r>
            <w:r>
              <w:rPr>
                <w:spacing w:val="-3"/>
                <w:sz w:val="20"/>
              </w:rPr>
              <w:t xml:space="preserve"> </w:t>
            </w:r>
            <w:r>
              <w:rPr>
                <w:sz w:val="20"/>
              </w:rPr>
              <w:t>vote</w:t>
            </w:r>
            <w:r>
              <w:rPr>
                <w:spacing w:val="-6"/>
                <w:sz w:val="20"/>
              </w:rPr>
              <w:t xml:space="preserve"> </w:t>
            </w:r>
            <w:r>
              <w:rPr>
                <w:sz w:val="20"/>
              </w:rPr>
              <w:t>in</w:t>
            </w:r>
            <w:r>
              <w:rPr>
                <w:spacing w:val="-5"/>
                <w:sz w:val="20"/>
              </w:rPr>
              <w:t xml:space="preserve"> </w:t>
            </w:r>
            <w:r>
              <w:rPr>
                <w:sz w:val="20"/>
              </w:rPr>
              <w:t>any</w:t>
            </w:r>
            <w:r>
              <w:rPr>
                <w:spacing w:val="-7"/>
                <w:sz w:val="20"/>
              </w:rPr>
              <w:t xml:space="preserve"> </w:t>
            </w:r>
            <w:r>
              <w:rPr>
                <w:sz w:val="20"/>
              </w:rPr>
              <w:t>vote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Committee </w:t>
            </w:r>
            <w:r>
              <w:rPr>
                <w:spacing w:val="-2"/>
                <w:sz w:val="20"/>
              </w:rPr>
              <w:t>except:</w:t>
            </w:r>
          </w:p>
          <w:p w:rsidR="00267E21" w:rsidP="00267E21" w:rsidRDefault="00267E21" w14:paraId="14524E4F" w14:textId="77777777">
            <w:pPr>
              <w:pStyle w:val="TableParagraph"/>
              <w:spacing w:before="127" w:line="285" w:lineRule="auto"/>
              <w:ind w:left="1276" w:right="108" w:hanging="425"/>
              <w:rPr>
                <w:sz w:val="20"/>
              </w:rPr>
            </w:pPr>
            <w:r>
              <w:rPr>
                <w:sz w:val="20"/>
              </w:rPr>
              <w:t>c1)</w:t>
            </w:r>
            <w:r>
              <w:rPr>
                <w:spacing w:val="40"/>
                <w:sz w:val="20"/>
              </w:rPr>
              <w:t xml:space="preserve"> </w:t>
            </w:r>
            <w:proofErr w:type="gramStart"/>
            <w:r>
              <w:rPr>
                <w:sz w:val="20"/>
              </w:rPr>
              <w:t>when</w:t>
            </w:r>
            <w:proofErr w:type="gramEnd"/>
            <w:r>
              <w:rPr>
                <w:sz w:val="20"/>
              </w:rPr>
              <w:t xml:space="preserve"> the Committee is required to vote on the exercising of delegated powers of the Senate, those </w:t>
            </w:r>
            <w:proofErr w:type="gramStart"/>
            <w:r>
              <w:rPr>
                <w:sz w:val="20"/>
              </w:rPr>
              <w:t>persons</w:t>
            </w:r>
            <w:proofErr w:type="gramEnd"/>
            <w:r>
              <w:rPr>
                <w:sz w:val="20"/>
              </w:rPr>
              <w:t xml:space="preserve"> present who are not Senators shall be invited to abstain from voting</w:t>
            </w:r>
            <w:r>
              <w:rPr>
                <w:position w:val="6"/>
                <w:sz w:val="13"/>
              </w:rPr>
              <w:t>3</w:t>
            </w:r>
            <w:r>
              <w:rPr>
                <w:sz w:val="20"/>
              </w:rPr>
              <w:t>.</w:t>
            </w:r>
          </w:p>
          <w:p w:rsidR="00267E21" w:rsidP="00267E21" w:rsidRDefault="00267E21" w14:paraId="3492F06F" w14:textId="77777777">
            <w:pPr>
              <w:pStyle w:val="TableParagraph"/>
              <w:spacing w:before="84" w:line="285" w:lineRule="auto"/>
              <w:ind w:left="1276" w:right="98" w:hanging="425"/>
              <w:rPr>
                <w:sz w:val="20"/>
              </w:rPr>
            </w:pPr>
            <w:r>
              <w:rPr>
                <w:sz w:val="20"/>
              </w:rPr>
              <w:t>c2)</w:t>
            </w:r>
            <w:r>
              <w:rPr>
                <w:spacing w:val="40"/>
                <w:sz w:val="20"/>
              </w:rPr>
              <w:t xml:space="preserve"> </w:t>
            </w:r>
            <w:r>
              <w:rPr>
                <w:sz w:val="20"/>
              </w:rPr>
              <w:t xml:space="preserve">when the committee is required to vote on a matter that is solely under the purview of the University Executive, then only those </w:t>
            </w:r>
            <w:proofErr w:type="gramStart"/>
            <w:r>
              <w:rPr>
                <w:sz w:val="20"/>
              </w:rPr>
              <w:t>persons</w:t>
            </w:r>
            <w:proofErr w:type="gramEnd"/>
            <w:r>
              <w:rPr>
                <w:sz w:val="20"/>
              </w:rPr>
              <w:t xml:space="preserve"> who are members because of their executive positions shall be eligible to vote.</w:t>
            </w:r>
          </w:p>
          <w:p w:rsidR="00267E21" w:rsidP="00267E21" w:rsidRDefault="00267E21" w14:paraId="041EB3F6" w14:textId="77777777">
            <w:pPr>
              <w:pStyle w:val="TableParagraph"/>
              <w:numPr>
                <w:ilvl w:val="0"/>
                <w:numId w:val="9"/>
              </w:numPr>
              <w:tabs>
                <w:tab w:val="left" w:pos="853"/>
              </w:tabs>
              <w:spacing w:before="87" w:line="288" w:lineRule="auto"/>
              <w:ind w:right="96"/>
              <w:rPr>
                <w:sz w:val="20"/>
              </w:rPr>
            </w:pPr>
            <w:r>
              <w:rPr>
                <w:sz w:val="20"/>
              </w:rPr>
              <w:t>The Chair shall rule on instances where a vote is required, and whether any matter under consideration pertains</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exercising</w:t>
            </w:r>
            <w:r>
              <w:rPr>
                <w:spacing w:val="-14"/>
                <w:sz w:val="20"/>
              </w:rPr>
              <w:t xml:space="preserve"> </w:t>
            </w:r>
            <w:r>
              <w:rPr>
                <w:sz w:val="20"/>
              </w:rPr>
              <w:t>of</w:t>
            </w:r>
            <w:r>
              <w:rPr>
                <w:spacing w:val="-13"/>
                <w:sz w:val="20"/>
              </w:rPr>
              <w:t xml:space="preserve"> </w:t>
            </w:r>
            <w:r>
              <w:rPr>
                <w:sz w:val="20"/>
              </w:rPr>
              <w:t>delegated</w:t>
            </w:r>
            <w:r>
              <w:rPr>
                <w:spacing w:val="-13"/>
                <w:sz w:val="20"/>
              </w:rPr>
              <w:t xml:space="preserve"> </w:t>
            </w:r>
            <w:r>
              <w:rPr>
                <w:sz w:val="20"/>
              </w:rPr>
              <w:t>powers</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Senate,</w:t>
            </w:r>
            <w:r>
              <w:rPr>
                <w:spacing w:val="-13"/>
                <w:sz w:val="20"/>
              </w:rPr>
              <w:t xml:space="preserve"> </w:t>
            </w:r>
            <w:r>
              <w:rPr>
                <w:sz w:val="20"/>
              </w:rPr>
              <w:t>or</w:t>
            </w:r>
            <w:r>
              <w:rPr>
                <w:spacing w:val="-11"/>
                <w:sz w:val="20"/>
              </w:rPr>
              <w:t xml:space="preserve"> </w:t>
            </w:r>
            <w:r>
              <w:rPr>
                <w:sz w:val="20"/>
              </w:rPr>
              <w:t>whether</w:t>
            </w:r>
            <w:r>
              <w:rPr>
                <w:spacing w:val="-12"/>
                <w:sz w:val="20"/>
              </w:rPr>
              <w:t xml:space="preserve"> </w:t>
            </w:r>
            <w:r>
              <w:rPr>
                <w:sz w:val="20"/>
              </w:rPr>
              <w:t>a</w:t>
            </w:r>
            <w:r>
              <w:rPr>
                <w:spacing w:val="-14"/>
                <w:sz w:val="20"/>
              </w:rPr>
              <w:t xml:space="preserve"> </w:t>
            </w:r>
            <w:r>
              <w:rPr>
                <w:sz w:val="20"/>
              </w:rPr>
              <w:t>matter</w:t>
            </w:r>
            <w:r>
              <w:rPr>
                <w:spacing w:val="-14"/>
                <w:sz w:val="20"/>
              </w:rPr>
              <w:t xml:space="preserve"> </w:t>
            </w:r>
            <w:r>
              <w:rPr>
                <w:sz w:val="20"/>
              </w:rPr>
              <w:t>is</w:t>
            </w:r>
            <w:r>
              <w:rPr>
                <w:spacing w:val="-11"/>
                <w:sz w:val="20"/>
              </w:rPr>
              <w:t xml:space="preserve"> </w:t>
            </w:r>
            <w:r>
              <w:rPr>
                <w:sz w:val="20"/>
              </w:rPr>
              <w:t>solely</w:t>
            </w:r>
            <w:r>
              <w:rPr>
                <w:spacing w:val="-14"/>
                <w:sz w:val="20"/>
              </w:rPr>
              <w:t xml:space="preserve"> </w:t>
            </w:r>
            <w:r>
              <w:rPr>
                <w:sz w:val="20"/>
              </w:rPr>
              <w:t>under</w:t>
            </w:r>
            <w:r>
              <w:rPr>
                <w:spacing w:val="-13"/>
                <w:sz w:val="20"/>
              </w:rPr>
              <w:t xml:space="preserve"> </w:t>
            </w:r>
            <w:r>
              <w:rPr>
                <w:sz w:val="20"/>
              </w:rPr>
              <w:t>the</w:t>
            </w:r>
            <w:r>
              <w:rPr>
                <w:spacing w:val="-14"/>
                <w:sz w:val="20"/>
              </w:rPr>
              <w:t xml:space="preserve"> </w:t>
            </w:r>
            <w:r>
              <w:rPr>
                <w:sz w:val="20"/>
              </w:rPr>
              <w:t>purview of the University Executive.</w:t>
            </w:r>
          </w:p>
          <w:p w:rsidR="00267E21" w:rsidP="00267E21" w:rsidRDefault="00267E21" w14:paraId="28EA8B7B" w14:textId="77777777">
            <w:pPr>
              <w:pStyle w:val="TableParagraph"/>
              <w:numPr>
                <w:ilvl w:val="0"/>
                <w:numId w:val="9"/>
              </w:numPr>
              <w:tabs>
                <w:tab w:val="left" w:pos="853"/>
              </w:tabs>
              <w:spacing w:before="82"/>
              <w:ind w:hanging="571"/>
              <w:rPr>
                <w:sz w:val="20"/>
              </w:rPr>
            </w:pPr>
            <w:r>
              <w:rPr>
                <w:sz w:val="20"/>
              </w:rPr>
              <w:t>A</w:t>
            </w:r>
            <w:r>
              <w:rPr>
                <w:spacing w:val="-6"/>
                <w:sz w:val="20"/>
              </w:rPr>
              <w:t xml:space="preserve"> </w:t>
            </w:r>
            <w:r>
              <w:rPr>
                <w:sz w:val="20"/>
              </w:rPr>
              <w:t>person</w:t>
            </w:r>
            <w:r>
              <w:rPr>
                <w:spacing w:val="-6"/>
                <w:sz w:val="20"/>
              </w:rPr>
              <w:t xml:space="preserve"> </w:t>
            </w:r>
            <w:r>
              <w:rPr>
                <w:sz w:val="20"/>
              </w:rPr>
              <w:t>invited</w:t>
            </w:r>
            <w:r>
              <w:rPr>
                <w:spacing w:val="-6"/>
                <w:sz w:val="20"/>
              </w:rPr>
              <w:t xml:space="preserve"> </w:t>
            </w:r>
            <w:r>
              <w:rPr>
                <w:sz w:val="20"/>
              </w:rPr>
              <w:t>to</w:t>
            </w:r>
            <w:r>
              <w:rPr>
                <w:spacing w:val="-4"/>
                <w:sz w:val="20"/>
              </w:rPr>
              <w:t xml:space="preserve"> </w:t>
            </w:r>
            <w:r>
              <w:rPr>
                <w:sz w:val="20"/>
              </w:rPr>
              <w:t>be</w:t>
            </w:r>
            <w:r>
              <w:rPr>
                <w:spacing w:val="-5"/>
                <w:sz w:val="20"/>
              </w:rPr>
              <w:t xml:space="preserve"> </w:t>
            </w:r>
            <w:r>
              <w:rPr>
                <w:sz w:val="20"/>
              </w:rPr>
              <w:t>‘in</w:t>
            </w:r>
            <w:r>
              <w:rPr>
                <w:spacing w:val="-6"/>
                <w:sz w:val="20"/>
              </w:rPr>
              <w:t xml:space="preserve"> </w:t>
            </w:r>
            <w:r>
              <w:rPr>
                <w:sz w:val="20"/>
              </w:rPr>
              <w:t>attendance’</w:t>
            </w:r>
            <w:r>
              <w:rPr>
                <w:spacing w:val="-5"/>
                <w:sz w:val="20"/>
              </w:rPr>
              <w:t xml:space="preserve"> </w:t>
            </w:r>
            <w:r>
              <w:rPr>
                <w:sz w:val="20"/>
              </w:rPr>
              <w:t>at</w:t>
            </w:r>
            <w:r>
              <w:rPr>
                <w:spacing w:val="-5"/>
                <w:sz w:val="20"/>
              </w:rPr>
              <w:t xml:space="preserve"> </w:t>
            </w:r>
            <w:r>
              <w:rPr>
                <w:sz w:val="20"/>
              </w:rPr>
              <w:t>one</w:t>
            </w:r>
            <w:r>
              <w:rPr>
                <w:spacing w:val="-4"/>
                <w:sz w:val="20"/>
              </w:rPr>
              <w:t xml:space="preserve"> </w:t>
            </w:r>
            <w:r>
              <w:rPr>
                <w:sz w:val="20"/>
              </w:rPr>
              <w:t>or</w:t>
            </w:r>
            <w:r>
              <w:rPr>
                <w:spacing w:val="-6"/>
                <w:sz w:val="20"/>
              </w:rPr>
              <w:t xml:space="preserve"> </w:t>
            </w:r>
            <w:r>
              <w:rPr>
                <w:sz w:val="20"/>
              </w:rPr>
              <w:t>more</w:t>
            </w:r>
            <w:r>
              <w:rPr>
                <w:spacing w:val="-7"/>
                <w:sz w:val="20"/>
              </w:rPr>
              <w:t xml:space="preserve"> </w:t>
            </w:r>
            <w:r>
              <w:rPr>
                <w:sz w:val="20"/>
              </w:rPr>
              <w:t>meetings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Committee</w:t>
            </w:r>
            <w:r>
              <w:rPr>
                <w:spacing w:val="-6"/>
                <w:sz w:val="20"/>
              </w:rPr>
              <w:t xml:space="preserve"> </w:t>
            </w:r>
            <w:r>
              <w:rPr>
                <w:sz w:val="20"/>
              </w:rPr>
              <w:t>is</w:t>
            </w:r>
            <w:r>
              <w:rPr>
                <w:spacing w:val="-2"/>
                <w:sz w:val="20"/>
              </w:rPr>
              <w:t xml:space="preserve"> </w:t>
            </w:r>
            <w:r>
              <w:rPr>
                <w:sz w:val="20"/>
              </w:rPr>
              <w:t>not</w:t>
            </w:r>
            <w:r>
              <w:rPr>
                <w:spacing w:val="-4"/>
                <w:sz w:val="20"/>
              </w:rPr>
              <w:t xml:space="preserve"> </w:t>
            </w:r>
            <w:r>
              <w:rPr>
                <w:sz w:val="20"/>
              </w:rPr>
              <w:t>entitled</w:t>
            </w:r>
            <w:r>
              <w:rPr>
                <w:spacing w:val="-7"/>
                <w:sz w:val="20"/>
              </w:rPr>
              <w:t xml:space="preserve"> </w:t>
            </w:r>
            <w:r>
              <w:rPr>
                <w:sz w:val="20"/>
              </w:rPr>
              <w:t>to</w:t>
            </w:r>
            <w:r>
              <w:rPr>
                <w:spacing w:val="-6"/>
                <w:sz w:val="20"/>
              </w:rPr>
              <w:t xml:space="preserve"> </w:t>
            </w:r>
            <w:r>
              <w:rPr>
                <w:spacing w:val="-2"/>
                <w:sz w:val="20"/>
              </w:rPr>
              <w:t>vote.</w:t>
            </w:r>
          </w:p>
          <w:p w:rsidR="00267E21" w:rsidP="00267E21" w:rsidRDefault="00267E21" w14:paraId="48F5C07B" w14:textId="77777777">
            <w:pPr>
              <w:pStyle w:val="TableParagraph"/>
              <w:numPr>
                <w:ilvl w:val="0"/>
                <w:numId w:val="9"/>
              </w:numPr>
              <w:tabs>
                <w:tab w:val="left" w:pos="853"/>
              </w:tabs>
              <w:spacing w:before="125"/>
              <w:ind w:hanging="571"/>
              <w:rPr>
                <w:sz w:val="20"/>
              </w:rPr>
            </w:pPr>
            <w:r>
              <w:rPr>
                <w:sz w:val="20"/>
              </w:rPr>
              <w:t>The</w:t>
            </w:r>
            <w:r>
              <w:rPr>
                <w:spacing w:val="-8"/>
                <w:sz w:val="20"/>
              </w:rPr>
              <w:t xml:space="preserve"> </w:t>
            </w:r>
            <w:r>
              <w:rPr>
                <w:sz w:val="20"/>
              </w:rPr>
              <w:t>Chair</w:t>
            </w:r>
            <w:r>
              <w:rPr>
                <w:spacing w:val="-5"/>
                <w:sz w:val="20"/>
              </w:rPr>
              <w:t xml:space="preserve"> </w:t>
            </w:r>
            <w:r>
              <w:rPr>
                <w:sz w:val="20"/>
              </w:rPr>
              <w:t>has</w:t>
            </w:r>
            <w:r>
              <w:rPr>
                <w:spacing w:val="-5"/>
                <w:sz w:val="20"/>
              </w:rPr>
              <w:t xml:space="preserve"> </w:t>
            </w:r>
            <w:r>
              <w:rPr>
                <w:sz w:val="20"/>
              </w:rPr>
              <w:t>a</w:t>
            </w:r>
            <w:r>
              <w:rPr>
                <w:spacing w:val="-7"/>
                <w:sz w:val="20"/>
              </w:rPr>
              <w:t xml:space="preserve"> </w:t>
            </w:r>
            <w:r>
              <w:rPr>
                <w:sz w:val="20"/>
              </w:rPr>
              <w:t>deliberative</w:t>
            </w:r>
            <w:r>
              <w:rPr>
                <w:spacing w:val="-7"/>
                <w:sz w:val="20"/>
              </w:rPr>
              <w:t xml:space="preserve"> </w:t>
            </w:r>
            <w:r>
              <w:rPr>
                <w:sz w:val="20"/>
              </w:rPr>
              <w:t>vote</w:t>
            </w:r>
            <w:r>
              <w:rPr>
                <w:spacing w:val="-5"/>
                <w:sz w:val="20"/>
              </w:rPr>
              <w:t xml:space="preserve"> </w:t>
            </w:r>
            <w:r>
              <w:rPr>
                <w:sz w:val="20"/>
              </w:rPr>
              <w:t>and</w:t>
            </w:r>
            <w:r>
              <w:rPr>
                <w:spacing w:val="-4"/>
                <w:sz w:val="20"/>
              </w:rPr>
              <w:t xml:space="preserve"> </w:t>
            </w:r>
            <w:r>
              <w:rPr>
                <w:sz w:val="20"/>
              </w:rPr>
              <w:t>a</w:t>
            </w:r>
            <w:r>
              <w:rPr>
                <w:spacing w:val="-7"/>
                <w:sz w:val="20"/>
              </w:rPr>
              <w:t xml:space="preserve"> </w:t>
            </w:r>
            <w:r>
              <w:rPr>
                <w:sz w:val="20"/>
              </w:rPr>
              <w:t>casting</w:t>
            </w:r>
            <w:r>
              <w:rPr>
                <w:spacing w:val="-5"/>
                <w:sz w:val="20"/>
              </w:rPr>
              <w:t xml:space="preserve"> </w:t>
            </w:r>
            <w:r>
              <w:rPr>
                <w:spacing w:val="-4"/>
                <w:sz w:val="20"/>
              </w:rPr>
              <w:t>vote.</w:t>
            </w:r>
          </w:p>
        </w:tc>
      </w:tr>
    </w:tbl>
    <w:p w:rsidR="00626A67" w:rsidRDefault="00626A67" w14:paraId="68F40869" w14:textId="77777777">
      <w:pPr>
        <w:rPr>
          <w:sz w:val="18"/>
        </w:rPr>
        <w:sectPr w:rsidR="00626A67">
          <w:headerReference w:type="default" r:id="rId13"/>
          <w:footerReference w:type="default" r:id="rId14"/>
          <w:type w:val="continuous"/>
          <w:pgSz w:w="11910" w:h="16840"/>
          <w:pgMar w:top="960" w:right="600" w:bottom="800" w:left="320" w:header="749" w:footer="604" w:gutter="0"/>
          <w:cols w:space="720"/>
        </w:sectPr>
      </w:pPr>
    </w:p>
    <w:tbl>
      <w:tblPr>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48"/>
      </w:tblGrid>
      <w:tr w:rsidR="00626A67" w14:paraId="3CEFD5D0" w14:textId="77777777">
        <w:trPr>
          <w:trHeight w:val="374"/>
        </w:trPr>
        <w:tc>
          <w:tcPr>
            <w:tcW w:w="10348" w:type="dxa"/>
            <w:tcBorders>
              <w:top w:val="nil"/>
            </w:tcBorders>
            <w:shd w:val="clear" w:color="auto" w:fill="2D74B5"/>
          </w:tcPr>
          <w:p w:rsidR="00626A67" w:rsidRDefault="002740DD" w14:paraId="74F382DA" w14:textId="77777777">
            <w:pPr>
              <w:pStyle w:val="TableParagraph"/>
              <w:spacing w:before="74"/>
              <w:ind w:left="107"/>
              <w:rPr>
                <w:b/>
              </w:rPr>
            </w:pPr>
            <w:r>
              <w:rPr>
                <w:b/>
                <w:color w:val="FFFFFF"/>
              </w:rPr>
              <w:lastRenderedPageBreak/>
              <w:t>9.</w:t>
            </w:r>
            <w:r>
              <w:rPr>
                <w:b/>
                <w:color w:val="FFFFFF"/>
                <w:spacing w:val="-1"/>
              </w:rPr>
              <w:t xml:space="preserve"> </w:t>
            </w:r>
            <w:r>
              <w:rPr>
                <w:b/>
                <w:color w:val="FFFFFF"/>
              </w:rPr>
              <w:t>Attendance</w:t>
            </w:r>
            <w:r>
              <w:rPr>
                <w:b/>
                <w:color w:val="FFFFFF"/>
                <w:spacing w:val="-5"/>
              </w:rPr>
              <w:t xml:space="preserve"> </w:t>
            </w:r>
            <w:r>
              <w:rPr>
                <w:b/>
                <w:color w:val="FFFFFF"/>
              </w:rPr>
              <w:t>at</w:t>
            </w:r>
            <w:r>
              <w:rPr>
                <w:b/>
                <w:color w:val="FFFFFF"/>
                <w:spacing w:val="-5"/>
              </w:rPr>
              <w:t xml:space="preserve"> </w:t>
            </w:r>
            <w:r>
              <w:rPr>
                <w:b/>
                <w:color w:val="FFFFFF"/>
                <w:spacing w:val="-2"/>
              </w:rPr>
              <w:t>meetings</w:t>
            </w:r>
          </w:p>
        </w:tc>
      </w:tr>
      <w:tr w:rsidR="00626A67" w14:paraId="75D7F46C" w14:textId="77777777">
        <w:trPr>
          <w:trHeight w:val="2481"/>
        </w:trPr>
        <w:tc>
          <w:tcPr>
            <w:tcW w:w="10348" w:type="dxa"/>
          </w:tcPr>
          <w:p w:rsidR="00626A67" w:rsidRDefault="002740DD" w14:paraId="57EA66B3" w14:textId="756B71BF">
            <w:pPr>
              <w:pStyle w:val="TableParagraph"/>
              <w:numPr>
                <w:ilvl w:val="0"/>
                <w:numId w:val="8"/>
              </w:numPr>
              <w:tabs>
                <w:tab w:val="left" w:pos="853"/>
              </w:tabs>
              <w:spacing w:before="78" w:line="285" w:lineRule="auto"/>
              <w:ind w:right="96"/>
              <w:jc w:val="both"/>
              <w:rPr>
                <w:sz w:val="20"/>
              </w:rPr>
            </w:pPr>
            <w:r>
              <w:rPr>
                <w:sz w:val="20"/>
              </w:rPr>
              <w:t xml:space="preserve">The Committee may co-opt members as appropriate for a specified </w:t>
            </w:r>
            <w:proofErr w:type="gramStart"/>
            <w:r>
              <w:rPr>
                <w:sz w:val="20"/>
              </w:rPr>
              <w:t>period of tim</w:t>
            </w:r>
            <w:r w:rsidR="002363A9">
              <w:rPr>
                <w:sz w:val="20"/>
              </w:rPr>
              <w:t>e</w:t>
            </w:r>
            <w:proofErr w:type="gramEnd"/>
            <w:r>
              <w:rPr>
                <w:sz w:val="20"/>
              </w:rPr>
              <w:t xml:space="preserve"> and report such co- options to the Senate and the UE at the earliest opportunity.</w:t>
            </w:r>
          </w:p>
          <w:p w:rsidR="00626A67" w:rsidRDefault="002740DD" w14:paraId="5672CE92" w14:textId="77777777">
            <w:pPr>
              <w:pStyle w:val="TableParagraph"/>
              <w:numPr>
                <w:ilvl w:val="0"/>
                <w:numId w:val="8"/>
              </w:numPr>
              <w:tabs>
                <w:tab w:val="left" w:pos="853"/>
              </w:tabs>
              <w:spacing w:before="85" w:line="288" w:lineRule="auto"/>
              <w:ind w:right="98"/>
              <w:jc w:val="both"/>
              <w:rPr>
                <w:sz w:val="20"/>
              </w:rPr>
            </w:pPr>
            <w:r>
              <w:rPr>
                <w:sz w:val="20"/>
              </w:rPr>
              <w:t xml:space="preserve">In addition to the members, and those normally ‘in </w:t>
            </w:r>
            <w:proofErr w:type="gramStart"/>
            <w:r>
              <w:rPr>
                <w:sz w:val="20"/>
              </w:rPr>
              <w:t>attendance’,</w:t>
            </w:r>
            <w:proofErr w:type="gramEnd"/>
            <w:r>
              <w:rPr>
                <w:sz w:val="20"/>
              </w:rPr>
              <w:t xml:space="preserve"> other colleagues may at the discretion of the</w:t>
            </w:r>
            <w:r>
              <w:rPr>
                <w:spacing w:val="-3"/>
                <w:sz w:val="20"/>
              </w:rPr>
              <w:t xml:space="preserve"> </w:t>
            </w:r>
            <w:r>
              <w:rPr>
                <w:sz w:val="20"/>
              </w:rPr>
              <w:t>Chair</w:t>
            </w:r>
            <w:r>
              <w:rPr>
                <w:spacing w:val="-5"/>
                <w:sz w:val="20"/>
              </w:rPr>
              <w:t xml:space="preserve"> </w:t>
            </w:r>
            <w:r>
              <w:rPr>
                <w:sz w:val="20"/>
              </w:rPr>
              <w:t>be</w:t>
            </w:r>
            <w:r>
              <w:rPr>
                <w:spacing w:val="-3"/>
                <w:sz w:val="20"/>
              </w:rPr>
              <w:t xml:space="preserve"> </w:t>
            </w:r>
            <w:r>
              <w:rPr>
                <w:sz w:val="20"/>
              </w:rPr>
              <w:t>invited</w:t>
            </w:r>
            <w:r>
              <w:rPr>
                <w:spacing w:val="-4"/>
                <w:sz w:val="20"/>
              </w:rPr>
              <w:t xml:space="preserve"> </w:t>
            </w:r>
            <w:r>
              <w:rPr>
                <w:sz w:val="20"/>
              </w:rPr>
              <w:t>to</w:t>
            </w:r>
            <w:r>
              <w:rPr>
                <w:spacing w:val="-4"/>
                <w:sz w:val="20"/>
              </w:rPr>
              <w:t xml:space="preserve"> </w:t>
            </w:r>
            <w:r>
              <w:rPr>
                <w:sz w:val="20"/>
              </w:rPr>
              <w:t>attend</w:t>
            </w:r>
            <w:r>
              <w:rPr>
                <w:spacing w:val="-6"/>
                <w:sz w:val="20"/>
              </w:rPr>
              <w:t xml:space="preserve"> </w:t>
            </w:r>
            <w:r>
              <w:rPr>
                <w:sz w:val="20"/>
              </w:rPr>
              <w:t>meetings</w:t>
            </w:r>
            <w:r>
              <w:rPr>
                <w:spacing w:val="-3"/>
                <w:sz w:val="20"/>
              </w:rPr>
              <w:t xml:space="preserve"> </w:t>
            </w:r>
            <w:r>
              <w:rPr>
                <w:sz w:val="20"/>
              </w:rPr>
              <w:t>on</w:t>
            </w:r>
            <w:r>
              <w:rPr>
                <w:spacing w:val="-4"/>
                <w:sz w:val="20"/>
              </w:rPr>
              <w:t xml:space="preserve"> </w:t>
            </w:r>
            <w:r>
              <w:rPr>
                <w:sz w:val="20"/>
              </w:rPr>
              <w:t>an</w:t>
            </w:r>
            <w:r>
              <w:rPr>
                <w:spacing w:val="-4"/>
                <w:sz w:val="20"/>
              </w:rPr>
              <w:t xml:space="preserve"> </w:t>
            </w:r>
            <w:r>
              <w:rPr>
                <w:sz w:val="20"/>
              </w:rPr>
              <w:t>ad-hoc</w:t>
            </w:r>
            <w:r>
              <w:rPr>
                <w:spacing w:val="-3"/>
                <w:sz w:val="20"/>
              </w:rPr>
              <w:t xml:space="preserve"> </w:t>
            </w:r>
            <w:r>
              <w:rPr>
                <w:sz w:val="20"/>
              </w:rPr>
              <w:t>basis</w:t>
            </w:r>
            <w:r>
              <w:rPr>
                <w:spacing w:val="-3"/>
                <w:sz w:val="20"/>
              </w:rPr>
              <w:t xml:space="preserve"> </w:t>
            </w:r>
            <w:r>
              <w:rPr>
                <w:sz w:val="20"/>
              </w:rPr>
              <w:t>for</w:t>
            </w:r>
            <w:r>
              <w:rPr>
                <w:spacing w:val="-5"/>
                <w:sz w:val="20"/>
              </w:rPr>
              <w:t xml:space="preserve"> </w:t>
            </w:r>
            <w:proofErr w:type="gramStart"/>
            <w:r>
              <w:rPr>
                <w:sz w:val="20"/>
              </w:rPr>
              <w:t>particular</w:t>
            </w:r>
            <w:r>
              <w:rPr>
                <w:spacing w:val="-3"/>
                <w:sz w:val="20"/>
              </w:rPr>
              <w:t xml:space="preserve"> </w:t>
            </w:r>
            <w:r>
              <w:rPr>
                <w:sz w:val="20"/>
              </w:rPr>
              <w:t>agenda</w:t>
            </w:r>
            <w:proofErr w:type="gramEnd"/>
            <w:r>
              <w:rPr>
                <w:spacing w:val="-3"/>
                <w:sz w:val="20"/>
              </w:rPr>
              <w:t xml:space="preserve"> </w:t>
            </w:r>
            <w:r>
              <w:rPr>
                <w:sz w:val="20"/>
              </w:rPr>
              <w:t>items,</w:t>
            </w:r>
            <w:r>
              <w:rPr>
                <w:spacing w:val="-5"/>
                <w:sz w:val="20"/>
              </w:rPr>
              <w:t xml:space="preserve"> </w:t>
            </w:r>
            <w:r>
              <w:rPr>
                <w:sz w:val="20"/>
              </w:rPr>
              <w:t>and</w:t>
            </w:r>
            <w:r>
              <w:rPr>
                <w:spacing w:val="-4"/>
                <w:sz w:val="20"/>
              </w:rPr>
              <w:t xml:space="preserve"> </w:t>
            </w:r>
            <w:r>
              <w:rPr>
                <w:sz w:val="20"/>
              </w:rPr>
              <w:t>to</w:t>
            </w:r>
            <w:r>
              <w:rPr>
                <w:spacing w:val="-4"/>
                <w:sz w:val="20"/>
              </w:rPr>
              <w:t xml:space="preserve"> </w:t>
            </w:r>
            <w:r>
              <w:rPr>
                <w:sz w:val="20"/>
              </w:rPr>
              <w:t>contribute</w:t>
            </w:r>
            <w:r>
              <w:rPr>
                <w:spacing w:val="-6"/>
                <w:sz w:val="20"/>
              </w:rPr>
              <w:t xml:space="preserve"> </w:t>
            </w:r>
            <w:r>
              <w:rPr>
                <w:sz w:val="20"/>
              </w:rPr>
              <w:t>to discussions at the discretion of the Chair.</w:t>
            </w:r>
          </w:p>
          <w:p w:rsidR="00626A67" w:rsidRDefault="002740DD" w14:paraId="0D6BA650" w14:textId="77777777">
            <w:pPr>
              <w:pStyle w:val="TableParagraph"/>
              <w:numPr>
                <w:ilvl w:val="0"/>
                <w:numId w:val="8"/>
              </w:numPr>
              <w:tabs>
                <w:tab w:val="left" w:pos="853"/>
              </w:tabs>
              <w:spacing w:before="81" w:line="285" w:lineRule="auto"/>
              <w:ind w:right="105"/>
              <w:jc w:val="both"/>
              <w:rPr>
                <w:sz w:val="20"/>
              </w:rPr>
            </w:pPr>
            <w:r>
              <w:rPr>
                <w:sz w:val="20"/>
              </w:rPr>
              <w:t>The Committee maintains a record of attendance at each of its meetings and reports this information in accordance with the Attendance Policy.</w:t>
            </w:r>
          </w:p>
        </w:tc>
      </w:tr>
      <w:tr w:rsidR="00626A67" w14:paraId="472B7210" w14:textId="77777777">
        <w:trPr>
          <w:trHeight w:val="374"/>
        </w:trPr>
        <w:tc>
          <w:tcPr>
            <w:tcW w:w="10348" w:type="dxa"/>
            <w:shd w:val="clear" w:color="auto" w:fill="2D74B5"/>
          </w:tcPr>
          <w:p w:rsidR="00626A67" w:rsidRDefault="002740DD" w14:paraId="78C8B743" w14:textId="77777777">
            <w:pPr>
              <w:pStyle w:val="TableParagraph"/>
              <w:spacing w:before="74"/>
              <w:ind w:left="107"/>
              <w:rPr>
                <w:b/>
              </w:rPr>
            </w:pPr>
            <w:r>
              <w:rPr>
                <w:b/>
                <w:color w:val="FFFFFF"/>
              </w:rPr>
              <w:t>10.</w:t>
            </w:r>
            <w:r>
              <w:rPr>
                <w:b/>
                <w:color w:val="FFFFFF"/>
                <w:spacing w:val="-2"/>
              </w:rPr>
              <w:t xml:space="preserve"> </w:t>
            </w:r>
            <w:r>
              <w:rPr>
                <w:b/>
                <w:color w:val="FFFFFF"/>
              </w:rPr>
              <w:t>Forward</w:t>
            </w:r>
            <w:r>
              <w:rPr>
                <w:b/>
                <w:color w:val="FFFFFF"/>
                <w:spacing w:val="-4"/>
              </w:rPr>
              <w:t xml:space="preserve"> </w:t>
            </w:r>
            <w:r>
              <w:rPr>
                <w:b/>
                <w:color w:val="FFFFFF"/>
                <w:spacing w:val="-2"/>
              </w:rPr>
              <w:t>Planning</w:t>
            </w:r>
          </w:p>
        </w:tc>
      </w:tr>
      <w:tr w:rsidR="00626A67" w14:paraId="0468D672" w14:textId="77777777">
        <w:trPr>
          <w:trHeight w:val="2440"/>
        </w:trPr>
        <w:tc>
          <w:tcPr>
            <w:tcW w:w="10348" w:type="dxa"/>
          </w:tcPr>
          <w:p w:rsidR="00626A67" w:rsidRDefault="002740DD" w14:paraId="68C398DE" w14:textId="77777777">
            <w:pPr>
              <w:pStyle w:val="TableParagraph"/>
              <w:numPr>
                <w:ilvl w:val="0"/>
                <w:numId w:val="7"/>
              </w:numPr>
              <w:tabs>
                <w:tab w:val="left" w:pos="824"/>
              </w:tabs>
              <w:spacing w:before="78"/>
              <w:ind w:hanging="542"/>
              <w:jc w:val="both"/>
              <w:rPr>
                <w:sz w:val="20"/>
              </w:rPr>
            </w:pPr>
            <w:r>
              <w:rPr>
                <w:sz w:val="20"/>
              </w:rPr>
              <w:t>The</w:t>
            </w:r>
            <w:r>
              <w:rPr>
                <w:spacing w:val="-8"/>
                <w:sz w:val="20"/>
              </w:rPr>
              <w:t xml:space="preserve"> </w:t>
            </w:r>
            <w:r>
              <w:rPr>
                <w:sz w:val="20"/>
              </w:rPr>
              <w:t>Committee</w:t>
            </w:r>
            <w:r>
              <w:rPr>
                <w:spacing w:val="-10"/>
                <w:sz w:val="20"/>
              </w:rPr>
              <w:t xml:space="preserve"> </w:t>
            </w:r>
            <w:r>
              <w:rPr>
                <w:sz w:val="20"/>
              </w:rPr>
              <w:t>maintains</w:t>
            </w:r>
            <w:r>
              <w:rPr>
                <w:spacing w:val="-5"/>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Standing</w:t>
            </w:r>
            <w:r>
              <w:rPr>
                <w:spacing w:val="-5"/>
                <w:sz w:val="20"/>
              </w:rPr>
              <w:t xml:space="preserve"> </w:t>
            </w:r>
            <w:r>
              <w:rPr>
                <w:sz w:val="20"/>
              </w:rPr>
              <w:t>Agenda</w:t>
            </w:r>
            <w:r>
              <w:rPr>
                <w:spacing w:val="-5"/>
                <w:sz w:val="20"/>
              </w:rPr>
              <w:t xml:space="preserve"> </w:t>
            </w:r>
            <w:r>
              <w:rPr>
                <w:sz w:val="20"/>
              </w:rPr>
              <w:t>Items</w:t>
            </w:r>
            <w:r>
              <w:rPr>
                <w:spacing w:val="-6"/>
                <w:sz w:val="20"/>
              </w:rPr>
              <w:t xml:space="preserve"> </w:t>
            </w:r>
            <w:r>
              <w:rPr>
                <w:sz w:val="20"/>
              </w:rPr>
              <w:t>and</w:t>
            </w:r>
            <w:r>
              <w:rPr>
                <w:spacing w:val="-7"/>
                <w:sz w:val="20"/>
              </w:rPr>
              <w:t xml:space="preserve"> </w:t>
            </w:r>
            <w:r>
              <w:rPr>
                <w:sz w:val="20"/>
              </w:rPr>
              <w:t>an</w:t>
            </w:r>
            <w:r>
              <w:rPr>
                <w:spacing w:val="-5"/>
                <w:sz w:val="20"/>
              </w:rPr>
              <w:t xml:space="preserve"> </w:t>
            </w:r>
            <w:r>
              <w:rPr>
                <w:sz w:val="20"/>
              </w:rPr>
              <w:t>annual</w:t>
            </w:r>
            <w:r>
              <w:rPr>
                <w:spacing w:val="-7"/>
                <w:sz w:val="20"/>
              </w:rPr>
              <w:t xml:space="preserve"> </w:t>
            </w:r>
            <w:r>
              <w:rPr>
                <w:sz w:val="20"/>
              </w:rPr>
              <w:t>schedule</w:t>
            </w:r>
            <w:r>
              <w:rPr>
                <w:spacing w:val="-5"/>
                <w:sz w:val="20"/>
              </w:rPr>
              <w:t xml:space="preserve"> </w:t>
            </w:r>
            <w:r>
              <w:rPr>
                <w:sz w:val="20"/>
              </w:rPr>
              <w:t>of</w:t>
            </w:r>
            <w:r>
              <w:rPr>
                <w:spacing w:val="-5"/>
                <w:sz w:val="20"/>
              </w:rPr>
              <w:t xml:space="preserve"> </w:t>
            </w:r>
            <w:r>
              <w:rPr>
                <w:spacing w:val="-2"/>
                <w:sz w:val="20"/>
              </w:rPr>
              <w:t>activities.</w:t>
            </w:r>
          </w:p>
          <w:p w:rsidR="00626A67" w:rsidRDefault="002740DD" w14:paraId="32CC5A4F" w14:textId="77777777">
            <w:pPr>
              <w:pStyle w:val="TableParagraph"/>
              <w:numPr>
                <w:ilvl w:val="0"/>
                <w:numId w:val="7"/>
              </w:numPr>
              <w:tabs>
                <w:tab w:val="left" w:pos="824"/>
              </w:tabs>
              <w:spacing w:before="126"/>
              <w:ind w:hanging="542"/>
              <w:jc w:val="both"/>
              <w:rPr>
                <w:sz w:val="20"/>
              </w:rPr>
            </w:pPr>
            <w:r>
              <w:rPr>
                <w:sz w:val="20"/>
              </w:rPr>
              <w:t>The</w:t>
            </w:r>
            <w:r>
              <w:rPr>
                <w:spacing w:val="-8"/>
                <w:sz w:val="20"/>
              </w:rPr>
              <w:t xml:space="preserve"> </w:t>
            </w:r>
            <w:r>
              <w:rPr>
                <w:sz w:val="20"/>
              </w:rPr>
              <w:t>Committee</w:t>
            </w:r>
            <w:r>
              <w:rPr>
                <w:spacing w:val="-6"/>
                <w:sz w:val="20"/>
              </w:rPr>
              <w:t xml:space="preserve"> </w:t>
            </w:r>
            <w:r>
              <w:rPr>
                <w:sz w:val="20"/>
              </w:rPr>
              <w:t>sets</w:t>
            </w:r>
            <w:r>
              <w:rPr>
                <w:spacing w:val="-6"/>
                <w:sz w:val="20"/>
              </w:rPr>
              <w:t xml:space="preserve"> </w:t>
            </w:r>
            <w:r>
              <w:rPr>
                <w:sz w:val="20"/>
              </w:rPr>
              <w:t>dates</w:t>
            </w:r>
            <w:r>
              <w:rPr>
                <w:spacing w:val="-6"/>
                <w:sz w:val="20"/>
              </w:rPr>
              <w:t xml:space="preserve"> </w:t>
            </w:r>
            <w:r>
              <w:rPr>
                <w:sz w:val="20"/>
              </w:rPr>
              <w:t>for</w:t>
            </w:r>
            <w:r>
              <w:rPr>
                <w:spacing w:val="-6"/>
                <w:sz w:val="20"/>
              </w:rPr>
              <w:t xml:space="preserve"> </w:t>
            </w:r>
            <w:r>
              <w:rPr>
                <w:sz w:val="20"/>
              </w:rPr>
              <w:t>its</w:t>
            </w:r>
            <w:r>
              <w:rPr>
                <w:spacing w:val="-6"/>
                <w:sz w:val="20"/>
              </w:rPr>
              <w:t xml:space="preserve"> </w:t>
            </w:r>
            <w:r>
              <w:rPr>
                <w:sz w:val="20"/>
              </w:rPr>
              <w:t>ordinary</w:t>
            </w:r>
            <w:r>
              <w:rPr>
                <w:spacing w:val="-9"/>
                <w:sz w:val="20"/>
              </w:rPr>
              <w:t xml:space="preserve"> </w:t>
            </w:r>
            <w:r>
              <w:rPr>
                <w:sz w:val="20"/>
              </w:rPr>
              <w:t>meetings</w:t>
            </w:r>
            <w:r>
              <w:rPr>
                <w:spacing w:val="-5"/>
                <w:sz w:val="20"/>
              </w:rPr>
              <w:t xml:space="preserve"> </w:t>
            </w:r>
            <w:r>
              <w:rPr>
                <w:sz w:val="20"/>
              </w:rPr>
              <w:t>two</w:t>
            </w:r>
            <w:r>
              <w:rPr>
                <w:spacing w:val="-3"/>
                <w:sz w:val="20"/>
              </w:rPr>
              <w:t xml:space="preserve"> </w:t>
            </w:r>
            <w:r>
              <w:rPr>
                <w:sz w:val="20"/>
              </w:rPr>
              <w:t>years</w:t>
            </w:r>
            <w:r>
              <w:rPr>
                <w:spacing w:val="-5"/>
                <w:sz w:val="20"/>
              </w:rPr>
              <w:t xml:space="preserve"> </w:t>
            </w:r>
            <w:r>
              <w:rPr>
                <w:sz w:val="20"/>
              </w:rPr>
              <w:t>in</w:t>
            </w:r>
            <w:r>
              <w:rPr>
                <w:spacing w:val="-6"/>
                <w:sz w:val="20"/>
              </w:rPr>
              <w:t xml:space="preserve"> </w:t>
            </w:r>
            <w:r>
              <w:rPr>
                <w:spacing w:val="-2"/>
                <w:sz w:val="20"/>
              </w:rPr>
              <w:t>advance.</w:t>
            </w:r>
          </w:p>
          <w:p w:rsidR="00626A67" w:rsidRDefault="002740DD" w14:paraId="64B1647C" w14:textId="77777777">
            <w:pPr>
              <w:pStyle w:val="TableParagraph"/>
              <w:numPr>
                <w:ilvl w:val="0"/>
                <w:numId w:val="7"/>
              </w:numPr>
              <w:tabs>
                <w:tab w:val="left" w:pos="824"/>
              </w:tabs>
              <w:spacing w:before="125" w:line="288" w:lineRule="auto"/>
              <w:ind w:right="96"/>
              <w:jc w:val="both"/>
              <w:rPr>
                <w:sz w:val="20"/>
              </w:rPr>
            </w:pPr>
            <w:r>
              <w:rPr>
                <w:sz w:val="20"/>
              </w:rPr>
              <w:t>As</w:t>
            </w:r>
            <w:r>
              <w:rPr>
                <w:spacing w:val="-10"/>
                <w:sz w:val="20"/>
              </w:rPr>
              <w:t xml:space="preserve"> </w:t>
            </w:r>
            <w:r>
              <w:rPr>
                <w:sz w:val="20"/>
              </w:rPr>
              <w:t>part</w:t>
            </w:r>
            <w:r>
              <w:rPr>
                <w:spacing w:val="-9"/>
                <w:sz w:val="20"/>
              </w:rPr>
              <w:t xml:space="preserve"> </w:t>
            </w:r>
            <w:r>
              <w:rPr>
                <w:sz w:val="20"/>
              </w:rPr>
              <w:t>of</w:t>
            </w:r>
            <w:r>
              <w:rPr>
                <w:spacing w:val="-9"/>
                <w:sz w:val="20"/>
              </w:rPr>
              <w:t xml:space="preserve"> </w:t>
            </w:r>
            <w:r>
              <w:rPr>
                <w:sz w:val="20"/>
              </w:rPr>
              <w:t>its</w:t>
            </w:r>
            <w:r>
              <w:rPr>
                <w:spacing w:val="-8"/>
                <w:sz w:val="20"/>
              </w:rPr>
              <w:t xml:space="preserve"> </w:t>
            </w:r>
            <w:r>
              <w:rPr>
                <w:sz w:val="20"/>
              </w:rPr>
              <w:t>annual</w:t>
            </w:r>
            <w:r>
              <w:rPr>
                <w:spacing w:val="-7"/>
                <w:sz w:val="20"/>
              </w:rPr>
              <w:t xml:space="preserve"> </w:t>
            </w:r>
            <w:r>
              <w:rPr>
                <w:sz w:val="20"/>
              </w:rPr>
              <w:t>year-end</w:t>
            </w:r>
            <w:r>
              <w:rPr>
                <w:spacing w:val="-12"/>
                <w:sz w:val="20"/>
              </w:rPr>
              <w:t xml:space="preserve"> </w:t>
            </w:r>
            <w:r>
              <w:rPr>
                <w:sz w:val="20"/>
              </w:rPr>
              <w:t>self-assessment,</w:t>
            </w:r>
            <w:r>
              <w:rPr>
                <w:spacing w:val="-11"/>
                <w:sz w:val="20"/>
              </w:rPr>
              <w:t xml:space="preserve"> </w:t>
            </w:r>
            <w:r>
              <w:rPr>
                <w:sz w:val="20"/>
              </w:rPr>
              <w:t>the</w:t>
            </w:r>
            <w:r>
              <w:rPr>
                <w:spacing w:val="-12"/>
                <w:sz w:val="20"/>
              </w:rPr>
              <w:t xml:space="preserve"> </w:t>
            </w:r>
            <w:r>
              <w:rPr>
                <w:sz w:val="20"/>
              </w:rPr>
              <w:t>Committee</w:t>
            </w:r>
            <w:r>
              <w:rPr>
                <w:spacing w:val="-12"/>
                <w:sz w:val="20"/>
              </w:rPr>
              <w:t xml:space="preserve"> </w:t>
            </w:r>
            <w:r>
              <w:rPr>
                <w:sz w:val="20"/>
              </w:rPr>
              <w:t>reviews</w:t>
            </w:r>
            <w:r>
              <w:rPr>
                <w:spacing w:val="-8"/>
                <w:sz w:val="20"/>
              </w:rPr>
              <w:t xml:space="preserve"> </w:t>
            </w:r>
            <w:r>
              <w:rPr>
                <w:sz w:val="20"/>
              </w:rPr>
              <w:t>its</w:t>
            </w:r>
            <w:r>
              <w:rPr>
                <w:spacing w:val="-4"/>
                <w:sz w:val="20"/>
              </w:rPr>
              <w:t xml:space="preserve"> </w:t>
            </w:r>
            <w:r>
              <w:rPr>
                <w:sz w:val="20"/>
              </w:rPr>
              <w:t>performance</w:t>
            </w:r>
            <w:r>
              <w:rPr>
                <w:spacing w:val="-9"/>
                <w:sz w:val="20"/>
              </w:rPr>
              <w:t xml:space="preserve"> </w:t>
            </w:r>
            <w:r>
              <w:rPr>
                <w:sz w:val="20"/>
              </w:rPr>
              <w:t>in</w:t>
            </w:r>
            <w:r>
              <w:rPr>
                <w:spacing w:val="-12"/>
                <w:sz w:val="20"/>
              </w:rPr>
              <w:t xml:space="preserve"> </w:t>
            </w:r>
            <w:r>
              <w:rPr>
                <w:sz w:val="20"/>
              </w:rPr>
              <w:t>fulfilling</w:t>
            </w:r>
            <w:r>
              <w:rPr>
                <w:spacing w:val="-10"/>
                <w:sz w:val="20"/>
              </w:rPr>
              <w:t xml:space="preserve"> </w:t>
            </w:r>
            <w:r>
              <w:rPr>
                <w:sz w:val="20"/>
              </w:rPr>
              <w:t>its</w:t>
            </w:r>
            <w:r>
              <w:rPr>
                <w:spacing w:val="-8"/>
                <w:sz w:val="20"/>
              </w:rPr>
              <w:t xml:space="preserve"> </w:t>
            </w:r>
            <w:proofErr w:type="gramStart"/>
            <w:r>
              <w:rPr>
                <w:sz w:val="20"/>
              </w:rPr>
              <w:t>Remit, and</w:t>
            </w:r>
            <w:proofErr w:type="gramEnd"/>
            <w:r>
              <w:rPr>
                <w:sz w:val="20"/>
              </w:rPr>
              <w:t xml:space="preserve"> considers possible modifications to its Terms of Reference.</w:t>
            </w:r>
            <w:r>
              <w:rPr>
                <w:spacing w:val="40"/>
                <w:sz w:val="20"/>
              </w:rPr>
              <w:t xml:space="preserve"> </w:t>
            </w:r>
            <w:r>
              <w:rPr>
                <w:sz w:val="20"/>
              </w:rPr>
              <w:t>This also gives opportunity to review the Composition (including the gender balance of its</w:t>
            </w:r>
            <w:r>
              <w:rPr>
                <w:spacing w:val="-1"/>
                <w:sz w:val="20"/>
              </w:rPr>
              <w:t xml:space="preserve"> </w:t>
            </w:r>
            <w:r>
              <w:rPr>
                <w:sz w:val="20"/>
              </w:rPr>
              <w:t>membership, and the opportunity to receive contributions from</w:t>
            </w:r>
            <w:r>
              <w:rPr>
                <w:spacing w:val="-9"/>
                <w:sz w:val="20"/>
              </w:rPr>
              <w:t xml:space="preserve"> </w:t>
            </w:r>
            <w:r>
              <w:rPr>
                <w:sz w:val="20"/>
              </w:rPr>
              <w:t>the</w:t>
            </w:r>
            <w:r>
              <w:rPr>
                <w:spacing w:val="-13"/>
                <w:sz w:val="20"/>
              </w:rPr>
              <w:t xml:space="preserve"> </w:t>
            </w:r>
            <w:r>
              <w:rPr>
                <w:sz w:val="20"/>
              </w:rPr>
              <w:t>University’s</w:t>
            </w:r>
            <w:r>
              <w:rPr>
                <w:spacing w:val="-12"/>
                <w:sz w:val="20"/>
              </w:rPr>
              <w:t xml:space="preserve"> </w:t>
            </w:r>
            <w:r>
              <w:rPr>
                <w:sz w:val="20"/>
              </w:rPr>
              <w:t>different</w:t>
            </w:r>
            <w:r>
              <w:rPr>
                <w:spacing w:val="-13"/>
                <w:sz w:val="20"/>
              </w:rPr>
              <w:t xml:space="preserve"> </w:t>
            </w:r>
            <w:r>
              <w:rPr>
                <w:sz w:val="20"/>
              </w:rPr>
              <w:t>campuses),</w:t>
            </w:r>
            <w:r>
              <w:rPr>
                <w:spacing w:val="-13"/>
                <w:sz w:val="20"/>
              </w:rPr>
              <w:t xml:space="preserve"> </w:t>
            </w:r>
            <w:r>
              <w:rPr>
                <w:sz w:val="20"/>
              </w:rPr>
              <w:t>and</w:t>
            </w:r>
            <w:r>
              <w:rPr>
                <w:spacing w:val="-13"/>
                <w:sz w:val="20"/>
              </w:rPr>
              <w:t xml:space="preserve"> </w:t>
            </w:r>
            <w:r>
              <w:rPr>
                <w:sz w:val="20"/>
              </w:rPr>
              <w:t>to</w:t>
            </w:r>
            <w:r>
              <w:rPr>
                <w:spacing w:val="-12"/>
                <w:sz w:val="20"/>
              </w:rPr>
              <w:t xml:space="preserve"> </w:t>
            </w:r>
            <w:r>
              <w:rPr>
                <w:sz w:val="20"/>
              </w:rPr>
              <w:t>submit</w:t>
            </w:r>
            <w:r>
              <w:rPr>
                <w:spacing w:val="-13"/>
                <w:sz w:val="20"/>
              </w:rPr>
              <w:t xml:space="preserve"> </w:t>
            </w:r>
            <w:r>
              <w:rPr>
                <w:sz w:val="20"/>
              </w:rPr>
              <w:t>recommendations</w:t>
            </w:r>
            <w:r>
              <w:rPr>
                <w:spacing w:val="-12"/>
                <w:sz w:val="20"/>
              </w:rPr>
              <w:t xml:space="preserve"> </w:t>
            </w:r>
            <w:r>
              <w:rPr>
                <w:sz w:val="20"/>
              </w:rPr>
              <w:t>as</w:t>
            </w:r>
            <w:r>
              <w:rPr>
                <w:spacing w:val="-13"/>
                <w:sz w:val="20"/>
              </w:rPr>
              <w:t xml:space="preserve"> </w:t>
            </w:r>
            <w:r>
              <w:rPr>
                <w:sz w:val="20"/>
              </w:rPr>
              <w:t>appropriate</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Senate</w:t>
            </w:r>
            <w:r>
              <w:rPr>
                <w:spacing w:val="-13"/>
                <w:sz w:val="20"/>
              </w:rPr>
              <w:t xml:space="preserve"> </w:t>
            </w:r>
            <w:r>
              <w:rPr>
                <w:sz w:val="20"/>
              </w:rPr>
              <w:t>and to the UE.</w:t>
            </w:r>
          </w:p>
        </w:tc>
      </w:tr>
      <w:tr w:rsidR="00626A67" w14:paraId="681E1D91" w14:textId="77777777">
        <w:trPr>
          <w:trHeight w:val="371"/>
        </w:trPr>
        <w:tc>
          <w:tcPr>
            <w:tcW w:w="10348" w:type="dxa"/>
            <w:shd w:val="clear" w:color="auto" w:fill="2D74B5"/>
          </w:tcPr>
          <w:p w:rsidR="00626A67" w:rsidRDefault="002740DD" w14:paraId="44F78E62" w14:textId="77777777">
            <w:pPr>
              <w:pStyle w:val="TableParagraph"/>
              <w:spacing w:before="74"/>
              <w:ind w:left="107"/>
              <w:rPr>
                <w:b/>
              </w:rPr>
            </w:pPr>
            <w:r>
              <w:rPr>
                <w:b/>
                <w:color w:val="FFFFFF"/>
              </w:rPr>
              <w:t>11.</w:t>
            </w:r>
            <w:r>
              <w:rPr>
                <w:b/>
                <w:color w:val="FFFFFF"/>
                <w:spacing w:val="-3"/>
              </w:rPr>
              <w:t xml:space="preserve"> </w:t>
            </w:r>
            <w:r>
              <w:rPr>
                <w:b/>
                <w:color w:val="FFFFFF"/>
              </w:rPr>
              <w:t>Principles</w:t>
            </w:r>
            <w:r>
              <w:rPr>
                <w:b/>
                <w:color w:val="FFFFFF"/>
                <w:spacing w:val="-4"/>
              </w:rPr>
              <w:t xml:space="preserve"> </w:t>
            </w:r>
            <w:r>
              <w:rPr>
                <w:b/>
                <w:color w:val="FFFFFF"/>
              </w:rPr>
              <w:t>of</w:t>
            </w:r>
            <w:r>
              <w:rPr>
                <w:b/>
                <w:color w:val="FFFFFF"/>
                <w:spacing w:val="-5"/>
              </w:rPr>
              <w:t xml:space="preserve"> </w:t>
            </w:r>
            <w:r>
              <w:rPr>
                <w:b/>
                <w:color w:val="FFFFFF"/>
                <w:spacing w:val="-2"/>
              </w:rPr>
              <w:t>Operation</w:t>
            </w:r>
          </w:p>
        </w:tc>
      </w:tr>
      <w:tr w:rsidR="00626A67" w14:paraId="41B22968" w14:textId="77777777">
        <w:trPr>
          <w:trHeight w:val="6159"/>
        </w:trPr>
        <w:tc>
          <w:tcPr>
            <w:tcW w:w="10348" w:type="dxa"/>
          </w:tcPr>
          <w:p w:rsidR="00626A67" w:rsidRDefault="002740DD" w14:paraId="666126F4" w14:textId="77777777">
            <w:pPr>
              <w:pStyle w:val="TableParagraph"/>
              <w:spacing w:before="78" w:line="288" w:lineRule="auto"/>
              <w:ind w:left="107"/>
              <w:rPr>
                <w:sz w:val="20"/>
              </w:rPr>
            </w:pPr>
            <w:r>
              <w:rPr>
                <w:sz w:val="20"/>
              </w:rPr>
              <w:t>In fulfilling its terms of</w:t>
            </w:r>
            <w:r>
              <w:rPr>
                <w:spacing w:val="17"/>
                <w:sz w:val="20"/>
              </w:rPr>
              <w:t xml:space="preserve"> </w:t>
            </w:r>
            <w:r>
              <w:rPr>
                <w:sz w:val="20"/>
              </w:rPr>
              <w:t>reference, the Committee shall follow the principles</w:t>
            </w:r>
            <w:r>
              <w:rPr>
                <w:spacing w:val="25"/>
                <w:sz w:val="20"/>
              </w:rPr>
              <w:t xml:space="preserve"> </w:t>
            </w:r>
            <w:r>
              <w:rPr>
                <w:sz w:val="20"/>
              </w:rPr>
              <w:t>as agreed by the</w:t>
            </w:r>
            <w:r>
              <w:rPr>
                <w:spacing w:val="17"/>
                <w:sz w:val="20"/>
              </w:rPr>
              <w:t xml:space="preserve"> </w:t>
            </w:r>
            <w:r>
              <w:rPr>
                <w:sz w:val="20"/>
              </w:rPr>
              <w:t>Senate</w:t>
            </w:r>
            <w:r>
              <w:rPr>
                <w:spacing w:val="20"/>
                <w:sz w:val="20"/>
              </w:rPr>
              <w:t xml:space="preserve"> </w:t>
            </w:r>
            <w:r>
              <w:rPr>
                <w:sz w:val="20"/>
              </w:rPr>
              <w:t>to</w:t>
            </w:r>
            <w:r>
              <w:rPr>
                <w:spacing w:val="17"/>
                <w:sz w:val="20"/>
              </w:rPr>
              <w:t xml:space="preserve"> </w:t>
            </w:r>
            <w:r>
              <w:rPr>
                <w:sz w:val="20"/>
              </w:rPr>
              <w:t>enhance academic governance seeking:</w:t>
            </w:r>
          </w:p>
          <w:p w:rsidR="00626A67" w:rsidRDefault="002740DD" w14:paraId="38205255" w14:textId="77777777">
            <w:pPr>
              <w:pStyle w:val="TableParagraph"/>
              <w:numPr>
                <w:ilvl w:val="0"/>
                <w:numId w:val="6"/>
              </w:numPr>
              <w:tabs>
                <w:tab w:val="left" w:pos="852"/>
                <w:tab w:val="left" w:pos="853"/>
              </w:tabs>
              <w:spacing w:before="82" w:line="285" w:lineRule="auto"/>
              <w:ind w:right="103"/>
              <w:rPr>
                <w:sz w:val="20"/>
              </w:rPr>
            </w:pPr>
            <w:r>
              <w:rPr>
                <w:sz w:val="20"/>
              </w:rPr>
              <w:t>closer</w:t>
            </w:r>
            <w:r>
              <w:rPr>
                <w:spacing w:val="-8"/>
                <w:sz w:val="20"/>
              </w:rPr>
              <w:t xml:space="preserve"> </w:t>
            </w:r>
            <w:r>
              <w:rPr>
                <w:sz w:val="20"/>
              </w:rPr>
              <w:t>alignment</w:t>
            </w:r>
            <w:r>
              <w:rPr>
                <w:spacing w:val="-9"/>
                <w:sz w:val="20"/>
              </w:rPr>
              <w:t xml:space="preserve"> </w:t>
            </w:r>
            <w:r>
              <w:rPr>
                <w:sz w:val="20"/>
              </w:rPr>
              <w:t>between</w:t>
            </w:r>
            <w:r>
              <w:rPr>
                <w:spacing w:val="-9"/>
                <w:sz w:val="20"/>
              </w:rPr>
              <w:t xml:space="preserve"> </w:t>
            </w:r>
            <w:r>
              <w:rPr>
                <w:sz w:val="20"/>
              </w:rPr>
              <w:t>the</w:t>
            </w:r>
            <w:r>
              <w:rPr>
                <w:spacing w:val="-9"/>
                <w:sz w:val="20"/>
              </w:rPr>
              <w:t xml:space="preserve"> </w:t>
            </w:r>
            <w:r>
              <w:rPr>
                <w:sz w:val="20"/>
              </w:rPr>
              <w:t>decision-making</w:t>
            </w:r>
            <w:r>
              <w:rPr>
                <w:spacing w:val="-9"/>
                <w:sz w:val="20"/>
              </w:rPr>
              <w:t xml:space="preserve"> </w:t>
            </w:r>
            <w:r>
              <w:rPr>
                <w:sz w:val="20"/>
              </w:rPr>
              <w:t>structure</w:t>
            </w:r>
            <w:r>
              <w:rPr>
                <w:spacing w:val="-9"/>
                <w:sz w:val="20"/>
              </w:rPr>
              <w:t xml:space="preserve"> </w:t>
            </w:r>
            <w:r>
              <w:rPr>
                <w:sz w:val="20"/>
              </w:rPr>
              <w:t>and</w:t>
            </w:r>
            <w:r>
              <w:rPr>
                <w:spacing w:val="-9"/>
                <w:sz w:val="20"/>
              </w:rPr>
              <w:t xml:space="preserve"> </w:t>
            </w:r>
            <w:r>
              <w:rPr>
                <w:sz w:val="20"/>
              </w:rPr>
              <w:t>the</w:t>
            </w:r>
            <w:r>
              <w:rPr>
                <w:spacing w:val="-7"/>
                <w:sz w:val="20"/>
              </w:rPr>
              <w:t xml:space="preserve"> </w:t>
            </w:r>
            <w:r>
              <w:rPr>
                <w:sz w:val="20"/>
              </w:rPr>
              <w:t>University’s</w:t>
            </w:r>
            <w:r>
              <w:rPr>
                <w:spacing w:val="-8"/>
                <w:sz w:val="20"/>
              </w:rPr>
              <w:t xml:space="preserve"> </w:t>
            </w:r>
            <w:r>
              <w:rPr>
                <w:sz w:val="20"/>
              </w:rPr>
              <w:t>strategic</w:t>
            </w:r>
            <w:r>
              <w:rPr>
                <w:spacing w:val="-8"/>
                <w:sz w:val="20"/>
              </w:rPr>
              <w:t xml:space="preserve"> </w:t>
            </w:r>
            <w:r>
              <w:rPr>
                <w:sz w:val="20"/>
              </w:rPr>
              <w:t>objectives,</w:t>
            </w:r>
            <w:r>
              <w:rPr>
                <w:spacing w:val="-9"/>
                <w:sz w:val="20"/>
              </w:rPr>
              <w:t xml:space="preserve"> </w:t>
            </w:r>
            <w:r>
              <w:rPr>
                <w:sz w:val="20"/>
              </w:rPr>
              <w:t>to</w:t>
            </w:r>
            <w:r>
              <w:rPr>
                <w:spacing w:val="-9"/>
                <w:sz w:val="20"/>
              </w:rPr>
              <w:t xml:space="preserve"> </w:t>
            </w:r>
            <w:r>
              <w:rPr>
                <w:sz w:val="20"/>
              </w:rPr>
              <w:t xml:space="preserve">ensure that the </w:t>
            </w:r>
            <w:proofErr w:type="gramStart"/>
            <w:r>
              <w:rPr>
                <w:sz w:val="20"/>
              </w:rPr>
              <w:t>decision making</w:t>
            </w:r>
            <w:proofErr w:type="gramEnd"/>
            <w:r>
              <w:rPr>
                <w:sz w:val="20"/>
              </w:rPr>
              <w:t xml:space="preserve"> structures are fit for the delivery of the </w:t>
            </w:r>
            <w:proofErr w:type="gramStart"/>
            <w:r>
              <w:rPr>
                <w:sz w:val="20"/>
              </w:rPr>
              <w:t>strategy;</w:t>
            </w:r>
            <w:proofErr w:type="gramEnd"/>
          </w:p>
          <w:p w:rsidR="00626A67" w:rsidRDefault="002740DD" w14:paraId="4B034BBD" w14:textId="77777777">
            <w:pPr>
              <w:pStyle w:val="TableParagraph"/>
              <w:numPr>
                <w:ilvl w:val="0"/>
                <w:numId w:val="6"/>
              </w:numPr>
              <w:tabs>
                <w:tab w:val="left" w:pos="852"/>
                <w:tab w:val="left" w:pos="853"/>
              </w:tabs>
              <w:spacing w:before="84" w:line="285" w:lineRule="auto"/>
              <w:ind w:right="104"/>
              <w:rPr>
                <w:sz w:val="20"/>
              </w:rPr>
            </w:pPr>
            <w:r>
              <w:rPr>
                <w:sz w:val="20"/>
              </w:rPr>
              <w:t>a</w:t>
            </w:r>
            <w:r>
              <w:rPr>
                <w:spacing w:val="40"/>
                <w:sz w:val="20"/>
              </w:rPr>
              <w:t xml:space="preserve"> </w:t>
            </w:r>
            <w:r>
              <w:rPr>
                <w:sz w:val="20"/>
              </w:rPr>
              <w:t>more</w:t>
            </w:r>
            <w:r>
              <w:rPr>
                <w:spacing w:val="40"/>
                <w:sz w:val="20"/>
              </w:rPr>
              <w:t xml:space="preserve"> </w:t>
            </w:r>
            <w:r>
              <w:rPr>
                <w:sz w:val="20"/>
              </w:rPr>
              <w:t>efficient</w:t>
            </w:r>
            <w:r>
              <w:rPr>
                <w:spacing w:val="40"/>
                <w:sz w:val="20"/>
              </w:rPr>
              <w:t xml:space="preserve"> </w:t>
            </w:r>
            <w:r>
              <w:rPr>
                <w:sz w:val="20"/>
              </w:rPr>
              <w:t>approach</w:t>
            </w:r>
            <w:r>
              <w:rPr>
                <w:spacing w:val="40"/>
                <w:sz w:val="20"/>
              </w:rPr>
              <w:t xml:space="preserve"> </w:t>
            </w:r>
            <w:r>
              <w:rPr>
                <w:sz w:val="20"/>
              </w:rPr>
              <w:t>to</w:t>
            </w:r>
            <w:r>
              <w:rPr>
                <w:spacing w:val="40"/>
                <w:sz w:val="20"/>
              </w:rPr>
              <w:t xml:space="preserve"> </w:t>
            </w:r>
            <w:r>
              <w:rPr>
                <w:sz w:val="20"/>
              </w:rPr>
              <w:t>the</w:t>
            </w:r>
            <w:r>
              <w:rPr>
                <w:spacing w:val="40"/>
                <w:sz w:val="20"/>
              </w:rPr>
              <w:t xml:space="preserve"> </w:t>
            </w:r>
            <w:proofErr w:type="gramStart"/>
            <w:r>
              <w:rPr>
                <w:sz w:val="20"/>
              </w:rPr>
              <w:t>decision</w:t>
            </w:r>
            <w:r>
              <w:rPr>
                <w:spacing w:val="40"/>
                <w:sz w:val="20"/>
              </w:rPr>
              <w:t xml:space="preserve"> </w:t>
            </w:r>
            <w:r>
              <w:rPr>
                <w:sz w:val="20"/>
              </w:rPr>
              <w:t>making</w:t>
            </w:r>
            <w:proofErr w:type="gramEnd"/>
            <w:r>
              <w:rPr>
                <w:spacing w:val="40"/>
                <w:sz w:val="20"/>
              </w:rPr>
              <w:t xml:space="preserve"> </w:t>
            </w:r>
            <w:r>
              <w:rPr>
                <w:sz w:val="20"/>
              </w:rPr>
              <w:t>process,</w:t>
            </w:r>
            <w:r>
              <w:rPr>
                <w:spacing w:val="40"/>
                <w:sz w:val="20"/>
              </w:rPr>
              <w:t xml:space="preserve"> </w:t>
            </w:r>
            <w:r>
              <w:rPr>
                <w:sz w:val="20"/>
              </w:rPr>
              <w:t>leading</w:t>
            </w:r>
            <w:r>
              <w:rPr>
                <w:spacing w:val="40"/>
                <w:sz w:val="20"/>
              </w:rPr>
              <w:t xml:space="preserve"> </w:t>
            </w:r>
            <w:r>
              <w:rPr>
                <w:sz w:val="20"/>
              </w:rPr>
              <w:t>to</w:t>
            </w:r>
            <w:r>
              <w:rPr>
                <w:spacing w:val="40"/>
                <w:sz w:val="20"/>
              </w:rPr>
              <w:t xml:space="preserve"> </w:t>
            </w:r>
            <w:r>
              <w:rPr>
                <w:sz w:val="20"/>
              </w:rPr>
              <w:t>clearer</w:t>
            </w:r>
            <w:r>
              <w:rPr>
                <w:spacing w:val="40"/>
                <w:sz w:val="20"/>
              </w:rPr>
              <w:t xml:space="preserve"> </w:t>
            </w:r>
            <w:r>
              <w:rPr>
                <w:sz w:val="20"/>
              </w:rPr>
              <w:t>lines</w:t>
            </w:r>
            <w:r>
              <w:rPr>
                <w:spacing w:val="40"/>
                <w:sz w:val="20"/>
              </w:rPr>
              <w:t xml:space="preserve"> </w:t>
            </w:r>
            <w:r>
              <w:rPr>
                <w:sz w:val="20"/>
              </w:rPr>
              <w:t>of</w:t>
            </w:r>
            <w:r>
              <w:rPr>
                <w:spacing w:val="40"/>
                <w:sz w:val="20"/>
              </w:rPr>
              <w:t xml:space="preserve"> </w:t>
            </w:r>
            <w:r>
              <w:rPr>
                <w:sz w:val="20"/>
              </w:rPr>
              <w:t>reporting</w:t>
            </w:r>
            <w:r>
              <w:rPr>
                <w:spacing w:val="40"/>
                <w:sz w:val="20"/>
              </w:rPr>
              <w:t xml:space="preserve"> </w:t>
            </w:r>
            <w:r>
              <w:rPr>
                <w:sz w:val="20"/>
              </w:rPr>
              <w:t xml:space="preserve">and accountability, a reduction in time taken to reach business-critical decisions, and high quality </w:t>
            </w:r>
            <w:proofErr w:type="gramStart"/>
            <w:r>
              <w:rPr>
                <w:sz w:val="20"/>
              </w:rPr>
              <w:t>outcomes;</w:t>
            </w:r>
            <w:proofErr w:type="gramEnd"/>
          </w:p>
          <w:p w:rsidR="00626A67" w:rsidRDefault="002740DD" w14:paraId="587D68BA" w14:textId="77777777">
            <w:pPr>
              <w:pStyle w:val="TableParagraph"/>
              <w:numPr>
                <w:ilvl w:val="0"/>
                <w:numId w:val="6"/>
              </w:numPr>
              <w:tabs>
                <w:tab w:val="left" w:pos="852"/>
                <w:tab w:val="left" w:pos="853"/>
              </w:tabs>
              <w:spacing w:before="84" w:line="288" w:lineRule="auto"/>
              <w:ind w:right="100"/>
              <w:rPr>
                <w:sz w:val="20"/>
              </w:rPr>
            </w:pPr>
            <w:r>
              <w:rPr>
                <w:sz w:val="20"/>
              </w:rPr>
              <w:t xml:space="preserve">main committees should focus on matters of strategy and policy, with operational matters being dealt with by the relevant colleagues in consultation with ad hoc working groups as </w:t>
            </w:r>
            <w:proofErr w:type="gramStart"/>
            <w:r>
              <w:rPr>
                <w:sz w:val="20"/>
              </w:rPr>
              <w:t>required;</w:t>
            </w:r>
            <w:proofErr w:type="gramEnd"/>
          </w:p>
          <w:p w:rsidR="00626A67" w:rsidRDefault="002740DD" w14:paraId="5E2783F5" w14:textId="77777777">
            <w:pPr>
              <w:pStyle w:val="TableParagraph"/>
              <w:numPr>
                <w:ilvl w:val="0"/>
                <w:numId w:val="6"/>
              </w:numPr>
              <w:tabs>
                <w:tab w:val="left" w:pos="852"/>
                <w:tab w:val="left" w:pos="853"/>
              </w:tabs>
              <w:spacing w:before="82" w:line="285" w:lineRule="auto"/>
              <w:ind w:right="108"/>
              <w:rPr>
                <w:sz w:val="20"/>
              </w:rPr>
            </w:pPr>
            <w:proofErr w:type="spellStart"/>
            <w:r>
              <w:rPr>
                <w:sz w:val="20"/>
              </w:rPr>
              <w:t>minimisation</w:t>
            </w:r>
            <w:proofErr w:type="spellEnd"/>
            <w:r>
              <w:rPr>
                <w:sz w:val="20"/>
              </w:rPr>
              <w:t xml:space="preserve"> of business considered by numerous different groups and with appropriate accountability</w:t>
            </w:r>
            <w:r>
              <w:rPr>
                <w:spacing w:val="-1"/>
                <w:sz w:val="20"/>
              </w:rPr>
              <w:t xml:space="preserve"> </w:t>
            </w:r>
            <w:r>
              <w:rPr>
                <w:sz w:val="20"/>
              </w:rPr>
              <w:t xml:space="preserve">for decisions </w:t>
            </w:r>
            <w:proofErr w:type="gramStart"/>
            <w:r>
              <w:rPr>
                <w:sz w:val="20"/>
              </w:rPr>
              <w:t>taken;</w:t>
            </w:r>
            <w:proofErr w:type="gramEnd"/>
          </w:p>
          <w:p w:rsidR="00626A67" w:rsidRDefault="002740DD" w14:paraId="2CFE266C" w14:textId="77777777">
            <w:pPr>
              <w:pStyle w:val="TableParagraph"/>
              <w:numPr>
                <w:ilvl w:val="0"/>
                <w:numId w:val="6"/>
              </w:numPr>
              <w:tabs>
                <w:tab w:val="left" w:pos="852"/>
                <w:tab w:val="left" w:pos="853"/>
              </w:tabs>
              <w:spacing w:before="84"/>
              <w:ind w:hanging="571"/>
              <w:rPr>
                <w:sz w:val="20"/>
              </w:rPr>
            </w:pPr>
            <w:r>
              <w:rPr>
                <w:sz w:val="20"/>
              </w:rPr>
              <w:t>an</w:t>
            </w:r>
            <w:r>
              <w:rPr>
                <w:spacing w:val="-9"/>
                <w:sz w:val="20"/>
              </w:rPr>
              <w:t xml:space="preserve"> </w:t>
            </w:r>
            <w:r>
              <w:rPr>
                <w:sz w:val="20"/>
              </w:rPr>
              <w:t>assumption</w:t>
            </w:r>
            <w:r>
              <w:rPr>
                <w:spacing w:val="-9"/>
                <w:sz w:val="20"/>
              </w:rPr>
              <w:t xml:space="preserve"> </w:t>
            </w:r>
            <w:r>
              <w:rPr>
                <w:sz w:val="20"/>
              </w:rPr>
              <w:t>that</w:t>
            </w:r>
            <w:r>
              <w:rPr>
                <w:spacing w:val="-6"/>
                <w:sz w:val="20"/>
              </w:rPr>
              <w:t xml:space="preserve"> </w:t>
            </w:r>
            <w:r>
              <w:rPr>
                <w:sz w:val="20"/>
              </w:rPr>
              <w:t>decisions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reached</w:t>
            </w:r>
            <w:r>
              <w:rPr>
                <w:spacing w:val="-7"/>
                <w:sz w:val="20"/>
              </w:rPr>
              <w:t xml:space="preserve"> </w:t>
            </w:r>
            <w:r>
              <w:rPr>
                <w:sz w:val="20"/>
              </w:rPr>
              <w:t>by</w:t>
            </w:r>
            <w:r>
              <w:rPr>
                <w:spacing w:val="-10"/>
                <w:sz w:val="20"/>
              </w:rPr>
              <w:t xml:space="preserve"> </w:t>
            </w:r>
            <w:r>
              <w:rPr>
                <w:sz w:val="20"/>
              </w:rPr>
              <w:t>consensus</w:t>
            </w:r>
            <w:r>
              <w:rPr>
                <w:spacing w:val="-5"/>
                <w:sz w:val="20"/>
              </w:rPr>
              <w:t xml:space="preserve"> </w:t>
            </w:r>
            <w:r>
              <w:rPr>
                <w:sz w:val="20"/>
              </w:rPr>
              <w:t>wherever</w:t>
            </w:r>
            <w:r>
              <w:rPr>
                <w:spacing w:val="-8"/>
                <w:sz w:val="20"/>
              </w:rPr>
              <w:t xml:space="preserve"> </w:t>
            </w:r>
            <w:proofErr w:type="gramStart"/>
            <w:r>
              <w:rPr>
                <w:spacing w:val="-2"/>
                <w:sz w:val="20"/>
              </w:rPr>
              <w:t>possible;</w:t>
            </w:r>
            <w:proofErr w:type="gramEnd"/>
          </w:p>
          <w:p w:rsidR="00626A67" w:rsidRDefault="002740DD" w14:paraId="2D14BD99" w14:textId="77777777">
            <w:pPr>
              <w:pStyle w:val="TableParagraph"/>
              <w:numPr>
                <w:ilvl w:val="0"/>
                <w:numId w:val="6"/>
              </w:numPr>
              <w:tabs>
                <w:tab w:val="left" w:pos="852"/>
                <w:tab w:val="left" w:pos="853"/>
              </w:tabs>
              <w:spacing w:before="125"/>
              <w:ind w:hanging="571"/>
              <w:rPr>
                <w:sz w:val="20"/>
              </w:rPr>
            </w:pPr>
            <w:r>
              <w:rPr>
                <w:sz w:val="20"/>
              </w:rPr>
              <w:t>an</w:t>
            </w:r>
            <w:r>
              <w:rPr>
                <w:spacing w:val="-9"/>
                <w:sz w:val="20"/>
              </w:rPr>
              <w:t xml:space="preserve"> </w:t>
            </w:r>
            <w:r>
              <w:rPr>
                <w:sz w:val="20"/>
              </w:rPr>
              <w:t>assumption</w:t>
            </w:r>
            <w:r>
              <w:rPr>
                <w:spacing w:val="-9"/>
                <w:sz w:val="20"/>
              </w:rPr>
              <w:t xml:space="preserve"> </w:t>
            </w:r>
            <w:r>
              <w:rPr>
                <w:sz w:val="20"/>
              </w:rPr>
              <w:t>that</w:t>
            </w:r>
            <w:r>
              <w:rPr>
                <w:spacing w:val="-7"/>
                <w:sz w:val="20"/>
              </w:rPr>
              <w:t xml:space="preserve"> </w:t>
            </w:r>
            <w:r>
              <w:rPr>
                <w:sz w:val="20"/>
              </w:rPr>
              <w:t>each</w:t>
            </w:r>
            <w:r>
              <w:rPr>
                <w:spacing w:val="-8"/>
                <w:sz w:val="20"/>
              </w:rPr>
              <w:t xml:space="preserve"> </w:t>
            </w:r>
            <w:r>
              <w:rPr>
                <w:sz w:val="20"/>
              </w:rPr>
              <w:t>Committee</w:t>
            </w:r>
            <w:r>
              <w:rPr>
                <w:spacing w:val="-8"/>
                <w:sz w:val="20"/>
              </w:rPr>
              <w:t xml:space="preserve"> </w:t>
            </w:r>
            <w:r>
              <w:rPr>
                <w:sz w:val="20"/>
              </w:rPr>
              <w:t>will</w:t>
            </w:r>
            <w:r>
              <w:rPr>
                <w:spacing w:val="-9"/>
                <w:sz w:val="20"/>
              </w:rPr>
              <w:t xml:space="preserve"> </w:t>
            </w:r>
            <w:r>
              <w:rPr>
                <w:sz w:val="20"/>
              </w:rPr>
              <w:t>address</w:t>
            </w:r>
            <w:r>
              <w:rPr>
                <w:spacing w:val="-7"/>
                <w:sz w:val="20"/>
              </w:rPr>
              <w:t xml:space="preserve"> </w:t>
            </w:r>
            <w:r>
              <w:rPr>
                <w:sz w:val="20"/>
              </w:rPr>
              <w:t>business</w:t>
            </w:r>
            <w:r>
              <w:rPr>
                <w:spacing w:val="-7"/>
                <w:sz w:val="20"/>
              </w:rPr>
              <w:t xml:space="preserve"> </w:t>
            </w:r>
            <w:proofErr w:type="gramStart"/>
            <w:r>
              <w:rPr>
                <w:spacing w:val="-2"/>
                <w:sz w:val="20"/>
              </w:rPr>
              <w:t>internationally;</w:t>
            </w:r>
            <w:proofErr w:type="gramEnd"/>
          </w:p>
          <w:p w:rsidR="00626A67" w:rsidRDefault="002740DD" w14:paraId="0FBA718C" w14:textId="77777777">
            <w:pPr>
              <w:pStyle w:val="TableParagraph"/>
              <w:numPr>
                <w:ilvl w:val="0"/>
                <w:numId w:val="6"/>
              </w:numPr>
              <w:tabs>
                <w:tab w:val="left" w:pos="852"/>
                <w:tab w:val="left" w:pos="853"/>
              </w:tabs>
              <w:spacing w:before="127"/>
              <w:ind w:hanging="571"/>
              <w:rPr>
                <w:sz w:val="20"/>
              </w:rPr>
            </w:pPr>
            <w:r>
              <w:rPr>
                <w:sz w:val="20"/>
              </w:rPr>
              <w:t>appropriate</w:t>
            </w:r>
            <w:r>
              <w:rPr>
                <w:spacing w:val="-12"/>
                <w:sz w:val="20"/>
              </w:rPr>
              <w:t xml:space="preserve"> </w:t>
            </w:r>
            <w:r>
              <w:rPr>
                <w:sz w:val="20"/>
              </w:rPr>
              <w:t>delineation</w:t>
            </w:r>
            <w:r>
              <w:rPr>
                <w:spacing w:val="-13"/>
                <w:sz w:val="20"/>
              </w:rPr>
              <w:t xml:space="preserve"> </w:t>
            </w:r>
            <w:r>
              <w:rPr>
                <w:sz w:val="20"/>
              </w:rPr>
              <w:t>between</w:t>
            </w:r>
            <w:r>
              <w:rPr>
                <w:spacing w:val="-11"/>
                <w:sz w:val="20"/>
              </w:rPr>
              <w:t xml:space="preserve"> </w:t>
            </w:r>
            <w:r>
              <w:rPr>
                <w:sz w:val="20"/>
              </w:rPr>
              <w:t>governance</w:t>
            </w:r>
            <w:r>
              <w:rPr>
                <w:spacing w:val="-12"/>
                <w:sz w:val="20"/>
              </w:rPr>
              <w:t xml:space="preserve"> </w:t>
            </w:r>
            <w:r>
              <w:rPr>
                <w:sz w:val="20"/>
              </w:rPr>
              <w:t>and</w:t>
            </w:r>
            <w:r>
              <w:rPr>
                <w:spacing w:val="-13"/>
                <w:sz w:val="20"/>
              </w:rPr>
              <w:t xml:space="preserve"> </w:t>
            </w:r>
            <w:proofErr w:type="gramStart"/>
            <w:r>
              <w:rPr>
                <w:spacing w:val="-2"/>
                <w:sz w:val="20"/>
              </w:rPr>
              <w:t>management;</w:t>
            </w:r>
            <w:proofErr w:type="gramEnd"/>
          </w:p>
          <w:p w:rsidR="00626A67" w:rsidRDefault="002740DD" w14:paraId="7EA2CEF6" w14:textId="77777777">
            <w:pPr>
              <w:pStyle w:val="TableParagraph"/>
              <w:numPr>
                <w:ilvl w:val="0"/>
                <w:numId w:val="6"/>
              </w:numPr>
              <w:tabs>
                <w:tab w:val="left" w:pos="853"/>
              </w:tabs>
              <w:spacing w:before="126"/>
              <w:ind w:hanging="571"/>
              <w:jc w:val="both"/>
              <w:rPr>
                <w:sz w:val="20"/>
              </w:rPr>
            </w:pPr>
            <w:r>
              <w:rPr>
                <w:spacing w:val="-2"/>
                <w:sz w:val="20"/>
              </w:rPr>
              <w:t>the</w:t>
            </w:r>
            <w:r>
              <w:rPr>
                <w:spacing w:val="-9"/>
                <w:sz w:val="20"/>
              </w:rPr>
              <w:t xml:space="preserve"> </w:t>
            </w:r>
            <w:r>
              <w:rPr>
                <w:spacing w:val="-2"/>
                <w:sz w:val="20"/>
              </w:rPr>
              <w:t>papers</w:t>
            </w:r>
            <w:r>
              <w:rPr>
                <w:spacing w:val="-6"/>
                <w:sz w:val="20"/>
              </w:rPr>
              <w:t xml:space="preserve"> </w:t>
            </w:r>
            <w:r>
              <w:rPr>
                <w:spacing w:val="-2"/>
                <w:sz w:val="20"/>
              </w:rPr>
              <w:t>coming</w:t>
            </w:r>
            <w:r>
              <w:rPr>
                <w:spacing w:val="-8"/>
                <w:sz w:val="20"/>
              </w:rPr>
              <w:t xml:space="preserve"> </w:t>
            </w:r>
            <w:r>
              <w:rPr>
                <w:spacing w:val="-2"/>
                <w:sz w:val="20"/>
              </w:rPr>
              <w:t>forward</w:t>
            </w:r>
            <w:r>
              <w:rPr>
                <w:spacing w:val="-7"/>
                <w:sz w:val="20"/>
              </w:rPr>
              <w:t xml:space="preserve"> </w:t>
            </w:r>
            <w:r>
              <w:rPr>
                <w:spacing w:val="-2"/>
                <w:sz w:val="20"/>
              </w:rPr>
              <w:t>to</w:t>
            </w:r>
            <w:r>
              <w:rPr>
                <w:spacing w:val="-7"/>
                <w:sz w:val="20"/>
              </w:rPr>
              <w:t xml:space="preserve"> </w:t>
            </w:r>
            <w:r>
              <w:rPr>
                <w:spacing w:val="-2"/>
                <w:sz w:val="20"/>
              </w:rPr>
              <w:t>committees</w:t>
            </w:r>
            <w:r>
              <w:rPr>
                <w:spacing w:val="-6"/>
                <w:sz w:val="20"/>
              </w:rPr>
              <w:t xml:space="preserve"> </w:t>
            </w:r>
            <w:r>
              <w:rPr>
                <w:spacing w:val="-2"/>
                <w:sz w:val="20"/>
              </w:rPr>
              <w:t>should</w:t>
            </w:r>
            <w:r>
              <w:rPr>
                <w:spacing w:val="-8"/>
                <w:sz w:val="20"/>
              </w:rPr>
              <w:t xml:space="preserve"> </w:t>
            </w:r>
            <w:r>
              <w:rPr>
                <w:spacing w:val="-2"/>
                <w:sz w:val="20"/>
              </w:rPr>
              <w:t>contain</w:t>
            </w:r>
            <w:r>
              <w:rPr>
                <w:spacing w:val="-7"/>
                <w:sz w:val="20"/>
              </w:rPr>
              <w:t xml:space="preserve"> </w:t>
            </w:r>
            <w:r>
              <w:rPr>
                <w:spacing w:val="-2"/>
                <w:sz w:val="20"/>
              </w:rPr>
              <w:t>clear,</w:t>
            </w:r>
            <w:r>
              <w:rPr>
                <w:spacing w:val="-7"/>
                <w:sz w:val="20"/>
              </w:rPr>
              <w:t xml:space="preserve"> </w:t>
            </w:r>
            <w:r>
              <w:rPr>
                <w:spacing w:val="-2"/>
                <w:sz w:val="20"/>
              </w:rPr>
              <w:t>evidence-based</w:t>
            </w:r>
            <w:r>
              <w:rPr>
                <w:spacing w:val="-5"/>
                <w:sz w:val="20"/>
              </w:rPr>
              <w:t xml:space="preserve"> </w:t>
            </w:r>
            <w:r>
              <w:rPr>
                <w:spacing w:val="-2"/>
                <w:sz w:val="20"/>
              </w:rPr>
              <w:t>proposals</w:t>
            </w:r>
            <w:r>
              <w:rPr>
                <w:spacing w:val="-6"/>
                <w:sz w:val="20"/>
              </w:rPr>
              <w:t xml:space="preserve"> </w:t>
            </w:r>
            <w:r>
              <w:rPr>
                <w:spacing w:val="-2"/>
                <w:sz w:val="20"/>
              </w:rPr>
              <w:t>for</w:t>
            </w:r>
            <w:r>
              <w:rPr>
                <w:spacing w:val="-6"/>
                <w:sz w:val="20"/>
              </w:rPr>
              <w:t xml:space="preserve"> </w:t>
            </w:r>
            <w:proofErr w:type="gramStart"/>
            <w:r>
              <w:rPr>
                <w:spacing w:val="-2"/>
                <w:sz w:val="20"/>
              </w:rPr>
              <w:t>consideration;</w:t>
            </w:r>
            <w:proofErr w:type="gramEnd"/>
          </w:p>
          <w:p w:rsidR="00626A67" w:rsidRDefault="000D5536" w14:paraId="46EAC208" w14:textId="41F5605D">
            <w:pPr>
              <w:pStyle w:val="TableParagraph"/>
              <w:numPr>
                <w:ilvl w:val="0"/>
                <w:numId w:val="6"/>
              </w:numPr>
              <w:tabs>
                <w:tab w:val="left" w:pos="853"/>
              </w:tabs>
              <w:spacing w:before="125" w:line="285" w:lineRule="auto"/>
              <w:ind w:right="105"/>
              <w:jc w:val="both"/>
              <w:rPr>
                <w:sz w:val="20"/>
              </w:rPr>
            </w:pPr>
            <w:r>
              <w:rPr>
                <w:sz w:val="20"/>
              </w:rPr>
              <w:t>the Committee is to digitally except in exceptional cases</w:t>
            </w:r>
            <w:r w:rsidR="002740DD">
              <w:rPr>
                <w:sz w:val="20"/>
              </w:rPr>
              <w:t>; and</w:t>
            </w:r>
          </w:p>
          <w:p w:rsidR="00626A67" w:rsidRDefault="002740DD" w14:paraId="372280C0" w14:textId="77777777">
            <w:pPr>
              <w:pStyle w:val="TableParagraph"/>
              <w:numPr>
                <w:ilvl w:val="0"/>
                <w:numId w:val="6"/>
              </w:numPr>
              <w:tabs>
                <w:tab w:val="left" w:pos="853"/>
              </w:tabs>
              <w:spacing w:before="86"/>
              <w:ind w:hanging="571"/>
              <w:jc w:val="both"/>
              <w:rPr>
                <w:sz w:val="20"/>
              </w:rPr>
            </w:pPr>
            <w:r>
              <w:rPr>
                <w:sz w:val="20"/>
              </w:rPr>
              <w:t>effective</w:t>
            </w:r>
            <w:r>
              <w:rPr>
                <w:spacing w:val="-10"/>
                <w:sz w:val="20"/>
              </w:rPr>
              <w:t xml:space="preserve"> </w:t>
            </w:r>
            <w:r>
              <w:rPr>
                <w:sz w:val="20"/>
              </w:rPr>
              <w:t>communication</w:t>
            </w:r>
            <w:r>
              <w:rPr>
                <w:spacing w:val="-10"/>
                <w:sz w:val="20"/>
              </w:rPr>
              <w:t xml:space="preserve"> </w:t>
            </w:r>
            <w:r>
              <w:rPr>
                <w:sz w:val="20"/>
              </w:rPr>
              <w:t>of</w:t>
            </w:r>
            <w:r>
              <w:rPr>
                <w:spacing w:val="-6"/>
                <w:sz w:val="20"/>
              </w:rPr>
              <w:t xml:space="preserve"> </w:t>
            </w:r>
            <w:r>
              <w:rPr>
                <w:sz w:val="20"/>
              </w:rPr>
              <w:t>decisions</w:t>
            </w:r>
            <w:r>
              <w:rPr>
                <w:spacing w:val="-8"/>
                <w:sz w:val="20"/>
              </w:rPr>
              <w:t xml:space="preserve"> </w:t>
            </w:r>
            <w:r>
              <w:rPr>
                <w:sz w:val="20"/>
              </w:rPr>
              <w:t>to</w:t>
            </w:r>
            <w:r>
              <w:rPr>
                <w:spacing w:val="-8"/>
                <w:sz w:val="20"/>
              </w:rPr>
              <w:t xml:space="preserve"> </w:t>
            </w:r>
            <w:r>
              <w:rPr>
                <w:sz w:val="20"/>
              </w:rPr>
              <w:t>all</w:t>
            </w:r>
            <w:r>
              <w:rPr>
                <w:spacing w:val="-10"/>
                <w:sz w:val="20"/>
              </w:rPr>
              <w:t xml:space="preserve"> </w:t>
            </w:r>
            <w:r>
              <w:rPr>
                <w:sz w:val="20"/>
              </w:rPr>
              <w:t>relevant</w:t>
            </w:r>
            <w:r>
              <w:rPr>
                <w:spacing w:val="-7"/>
                <w:sz w:val="20"/>
              </w:rPr>
              <w:t xml:space="preserve"> </w:t>
            </w:r>
            <w:r>
              <w:rPr>
                <w:sz w:val="20"/>
              </w:rPr>
              <w:t>parties</w:t>
            </w:r>
            <w:r>
              <w:rPr>
                <w:spacing w:val="-8"/>
                <w:sz w:val="20"/>
              </w:rPr>
              <w:t xml:space="preserve"> </w:t>
            </w:r>
            <w:r>
              <w:rPr>
                <w:sz w:val="20"/>
              </w:rPr>
              <w:t>throughout</w:t>
            </w:r>
            <w:r>
              <w:rPr>
                <w:spacing w:val="-8"/>
                <w:sz w:val="20"/>
              </w:rPr>
              <w:t xml:space="preserve"> </w:t>
            </w:r>
            <w:r>
              <w:rPr>
                <w:sz w:val="20"/>
              </w:rPr>
              <w:t>the</w:t>
            </w:r>
            <w:r>
              <w:rPr>
                <w:spacing w:val="-8"/>
                <w:sz w:val="20"/>
              </w:rPr>
              <w:t xml:space="preserve"> </w:t>
            </w:r>
            <w:r>
              <w:rPr>
                <w:spacing w:val="-2"/>
                <w:sz w:val="20"/>
              </w:rPr>
              <w:t>University.</w:t>
            </w:r>
          </w:p>
        </w:tc>
      </w:tr>
      <w:tr w:rsidR="00626A67" w14:paraId="5EB3051C" w14:textId="77777777">
        <w:trPr>
          <w:trHeight w:val="374"/>
        </w:trPr>
        <w:tc>
          <w:tcPr>
            <w:tcW w:w="10348" w:type="dxa"/>
            <w:shd w:val="clear" w:color="auto" w:fill="2D74B5"/>
          </w:tcPr>
          <w:p w:rsidR="00626A67" w:rsidRDefault="002740DD" w14:paraId="6AEB4495" w14:textId="77777777">
            <w:pPr>
              <w:pStyle w:val="TableParagraph"/>
              <w:spacing w:before="74"/>
              <w:ind w:left="107"/>
              <w:rPr>
                <w:b/>
              </w:rPr>
            </w:pPr>
            <w:r>
              <w:rPr>
                <w:b/>
                <w:color w:val="FFFFFF"/>
              </w:rPr>
              <w:t>12.</w:t>
            </w:r>
            <w:r>
              <w:rPr>
                <w:b/>
                <w:color w:val="FFFFFF"/>
                <w:spacing w:val="-4"/>
              </w:rPr>
              <w:t xml:space="preserve"> </w:t>
            </w:r>
            <w:r>
              <w:rPr>
                <w:b/>
                <w:color w:val="FFFFFF"/>
              </w:rPr>
              <w:t>Sub-committees</w:t>
            </w:r>
            <w:r>
              <w:rPr>
                <w:b/>
                <w:color w:val="FFFFFF"/>
                <w:spacing w:val="-4"/>
              </w:rPr>
              <w:t xml:space="preserve"> </w:t>
            </w:r>
            <w:r>
              <w:rPr>
                <w:b/>
                <w:color w:val="FFFFFF"/>
              </w:rPr>
              <w:t>and</w:t>
            </w:r>
            <w:r>
              <w:rPr>
                <w:b/>
                <w:color w:val="FFFFFF"/>
                <w:spacing w:val="-4"/>
              </w:rPr>
              <w:t xml:space="preserve"> </w:t>
            </w:r>
            <w:proofErr w:type="gramStart"/>
            <w:r>
              <w:rPr>
                <w:b/>
                <w:color w:val="FFFFFF"/>
              </w:rPr>
              <w:t>Short-life</w:t>
            </w:r>
            <w:proofErr w:type="gramEnd"/>
            <w:r>
              <w:rPr>
                <w:b/>
                <w:color w:val="FFFFFF"/>
                <w:spacing w:val="-8"/>
              </w:rPr>
              <w:t xml:space="preserve"> </w:t>
            </w:r>
            <w:r>
              <w:rPr>
                <w:b/>
                <w:color w:val="FFFFFF"/>
              </w:rPr>
              <w:t>working</w:t>
            </w:r>
            <w:r>
              <w:rPr>
                <w:b/>
                <w:color w:val="FFFFFF"/>
                <w:spacing w:val="-6"/>
              </w:rPr>
              <w:t xml:space="preserve"> </w:t>
            </w:r>
            <w:r>
              <w:rPr>
                <w:b/>
                <w:color w:val="FFFFFF"/>
              </w:rPr>
              <w:t>groups</w:t>
            </w:r>
            <w:r>
              <w:rPr>
                <w:b/>
                <w:color w:val="FFFFFF"/>
                <w:spacing w:val="-4"/>
              </w:rPr>
              <w:t xml:space="preserve"> </w:t>
            </w:r>
            <w:r>
              <w:rPr>
                <w:b/>
                <w:color w:val="FFFFFF"/>
              </w:rPr>
              <w:t>of</w:t>
            </w:r>
            <w:r>
              <w:rPr>
                <w:b/>
                <w:color w:val="FFFFFF"/>
                <w:spacing w:val="-5"/>
              </w:rPr>
              <w:t xml:space="preserve"> </w:t>
            </w:r>
            <w:r>
              <w:rPr>
                <w:b/>
                <w:color w:val="FFFFFF"/>
              </w:rPr>
              <w:t>the</w:t>
            </w:r>
            <w:r>
              <w:rPr>
                <w:b/>
                <w:color w:val="FFFFFF"/>
                <w:spacing w:val="-6"/>
              </w:rPr>
              <w:t xml:space="preserve"> </w:t>
            </w:r>
            <w:r>
              <w:rPr>
                <w:b/>
                <w:color w:val="FFFFFF"/>
                <w:spacing w:val="-2"/>
              </w:rPr>
              <w:t>Committee</w:t>
            </w:r>
          </w:p>
        </w:tc>
      </w:tr>
      <w:tr w:rsidR="00626A67" w14:paraId="08F4223B" w14:textId="77777777">
        <w:trPr>
          <w:trHeight w:val="1895"/>
        </w:trPr>
        <w:tc>
          <w:tcPr>
            <w:tcW w:w="10348" w:type="dxa"/>
          </w:tcPr>
          <w:p w:rsidR="00626A67" w:rsidRDefault="002740DD" w14:paraId="14D7DC1D" w14:textId="77777777">
            <w:pPr>
              <w:pStyle w:val="TableParagraph"/>
              <w:spacing w:before="78" w:line="285" w:lineRule="auto"/>
              <w:ind w:left="424" w:right="99"/>
              <w:jc w:val="both"/>
              <w:rPr>
                <w:sz w:val="20"/>
              </w:rPr>
            </w:pPr>
            <w:r>
              <w:rPr>
                <w:sz w:val="20"/>
              </w:rPr>
              <w:t>The</w:t>
            </w:r>
            <w:r>
              <w:rPr>
                <w:spacing w:val="-8"/>
                <w:sz w:val="20"/>
              </w:rPr>
              <w:t xml:space="preserve"> </w:t>
            </w:r>
            <w:r>
              <w:rPr>
                <w:sz w:val="20"/>
              </w:rPr>
              <w:t>Committee</w:t>
            </w:r>
            <w:r>
              <w:rPr>
                <w:spacing w:val="-8"/>
                <w:sz w:val="20"/>
              </w:rPr>
              <w:t xml:space="preserve"> </w:t>
            </w:r>
            <w:r>
              <w:rPr>
                <w:sz w:val="20"/>
              </w:rPr>
              <w:t>is</w:t>
            </w:r>
            <w:r>
              <w:rPr>
                <w:spacing w:val="-4"/>
                <w:sz w:val="20"/>
              </w:rPr>
              <w:t xml:space="preserve"> </w:t>
            </w:r>
            <w:r>
              <w:rPr>
                <w:sz w:val="20"/>
              </w:rPr>
              <w:t>empowered</w:t>
            </w:r>
            <w:r>
              <w:rPr>
                <w:spacing w:val="-8"/>
                <w:sz w:val="20"/>
              </w:rPr>
              <w:t xml:space="preserve"> </w:t>
            </w:r>
            <w:r>
              <w:rPr>
                <w:sz w:val="20"/>
              </w:rPr>
              <w:t>to</w:t>
            </w:r>
            <w:r>
              <w:rPr>
                <w:spacing w:val="-8"/>
                <w:sz w:val="20"/>
              </w:rPr>
              <w:t xml:space="preserve"> </w:t>
            </w:r>
            <w:r>
              <w:rPr>
                <w:sz w:val="20"/>
              </w:rPr>
              <w:t>create</w:t>
            </w:r>
            <w:r>
              <w:rPr>
                <w:spacing w:val="-8"/>
                <w:sz w:val="20"/>
              </w:rPr>
              <w:t xml:space="preserve"> </w:t>
            </w:r>
            <w:r>
              <w:rPr>
                <w:sz w:val="20"/>
              </w:rPr>
              <w:t>such</w:t>
            </w:r>
            <w:r>
              <w:rPr>
                <w:spacing w:val="-6"/>
                <w:sz w:val="20"/>
              </w:rPr>
              <w:t xml:space="preserve"> </w:t>
            </w:r>
            <w:r>
              <w:rPr>
                <w:sz w:val="20"/>
              </w:rPr>
              <w:t>sub-committees</w:t>
            </w:r>
            <w:r>
              <w:rPr>
                <w:spacing w:val="-7"/>
                <w:sz w:val="20"/>
              </w:rPr>
              <w:t xml:space="preserve"> </w:t>
            </w:r>
            <w:r>
              <w:rPr>
                <w:sz w:val="20"/>
              </w:rPr>
              <w:t>and</w:t>
            </w:r>
            <w:r>
              <w:rPr>
                <w:spacing w:val="-6"/>
                <w:sz w:val="20"/>
              </w:rPr>
              <w:t xml:space="preserve"> </w:t>
            </w:r>
            <w:proofErr w:type="gramStart"/>
            <w:r>
              <w:rPr>
                <w:sz w:val="20"/>
              </w:rPr>
              <w:t>short-life</w:t>
            </w:r>
            <w:proofErr w:type="gramEnd"/>
            <w:r>
              <w:rPr>
                <w:spacing w:val="-6"/>
                <w:sz w:val="20"/>
              </w:rPr>
              <w:t xml:space="preserve"> </w:t>
            </w:r>
            <w:r>
              <w:rPr>
                <w:sz w:val="20"/>
              </w:rPr>
              <w:t>working</w:t>
            </w:r>
            <w:r>
              <w:rPr>
                <w:spacing w:val="-6"/>
                <w:sz w:val="20"/>
              </w:rPr>
              <w:t xml:space="preserve"> </w:t>
            </w:r>
            <w:r>
              <w:rPr>
                <w:sz w:val="20"/>
              </w:rPr>
              <w:t>groups</w:t>
            </w:r>
            <w:r>
              <w:rPr>
                <w:spacing w:val="-5"/>
                <w:sz w:val="20"/>
              </w:rPr>
              <w:t xml:space="preserve"> </w:t>
            </w:r>
            <w:r>
              <w:rPr>
                <w:sz w:val="20"/>
              </w:rPr>
              <w:t>as</w:t>
            </w:r>
            <w:r>
              <w:rPr>
                <w:spacing w:val="-5"/>
                <w:sz w:val="20"/>
              </w:rPr>
              <w:t xml:space="preserve"> </w:t>
            </w:r>
            <w:r>
              <w:rPr>
                <w:sz w:val="20"/>
              </w:rPr>
              <w:t>are</w:t>
            </w:r>
            <w:r>
              <w:rPr>
                <w:spacing w:val="-5"/>
                <w:sz w:val="20"/>
              </w:rPr>
              <w:t xml:space="preserve"> </w:t>
            </w:r>
            <w:r>
              <w:rPr>
                <w:sz w:val="20"/>
              </w:rPr>
              <w:t>necessary</w:t>
            </w:r>
            <w:r>
              <w:rPr>
                <w:spacing w:val="-9"/>
                <w:sz w:val="20"/>
              </w:rPr>
              <w:t xml:space="preserve"> </w:t>
            </w:r>
            <w:r>
              <w:rPr>
                <w:sz w:val="20"/>
              </w:rPr>
              <w:t xml:space="preserve">to fulfil its responsibilities. The Committee shall inform the Senate and UE of the creation, on-going work, and disbanding of any sub-committees and </w:t>
            </w:r>
            <w:proofErr w:type="gramStart"/>
            <w:r>
              <w:rPr>
                <w:sz w:val="20"/>
              </w:rPr>
              <w:t>short-life</w:t>
            </w:r>
            <w:proofErr w:type="gramEnd"/>
            <w:r>
              <w:rPr>
                <w:sz w:val="20"/>
              </w:rPr>
              <w:t xml:space="preserve"> working groups.</w:t>
            </w:r>
          </w:p>
          <w:p w:rsidR="00626A67" w:rsidRDefault="002740DD" w14:paraId="38240F50" w14:textId="77777777">
            <w:pPr>
              <w:pStyle w:val="TableParagraph"/>
              <w:spacing w:before="86" w:line="285" w:lineRule="auto"/>
              <w:ind w:left="424" w:right="115" w:firstLine="14"/>
              <w:jc w:val="both"/>
              <w:rPr>
                <w:sz w:val="20"/>
              </w:rPr>
            </w:pPr>
            <w:r>
              <w:rPr>
                <w:sz w:val="20"/>
              </w:rPr>
              <w:t>The</w:t>
            </w:r>
            <w:r>
              <w:rPr>
                <w:spacing w:val="-3"/>
                <w:sz w:val="20"/>
              </w:rPr>
              <w:t xml:space="preserve"> </w:t>
            </w:r>
            <w:r>
              <w:rPr>
                <w:sz w:val="20"/>
              </w:rPr>
              <w:t>Senate</w:t>
            </w:r>
            <w:r>
              <w:rPr>
                <w:spacing w:val="-3"/>
                <w:sz w:val="20"/>
              </w:rPr>
              <w:t xml:space="preserve"> </w:t>
            </w:r>
            <w:r>
              <w:rPr>
                <w:sz w:val="20"/>
              </w:rPr>
              <w:t>must</w:t>
            </w:r>
            <w:r>
              <w:rPr>
                <w:spacing w:val="-2"/>
                <w:sz w:val="20"/>
              </w:rPr>
              <w:t xml:space="preserve"> </w:t>
            </w:r>
            <w:r>
              <w:rPr>
                <w:sz w:val="20"/>
              </w:rPr>
              <w:t>approve</w:t>
            </w:r>
            <w:r>
              <w:rPr>
                <w:spacing w:val="-3"/>
                <w:sz w:val="20"/>
              </w:rPr>
              <w:t xml:space="preserve"> </w:t>
            </w:r>
            <w:r>
              <w:rPr>
                <w:sz w:val="20"/>
              </w:rPr>
              <w:t>the</w:t>
            </w:r>
            <w:r>
              <w:rPr>
                <w:spacing w:val="-4"/>
                <w:sz w:val="20"/>
              </w:rPr>
              <w:t xml:space="preserve"> </w:t>
            </w:r>
            <w:r>
              <w:rPr>
                <w:sz w:val="20"/>
              </w:rPr>
              <w:t>Terms</w:t>
            </w:r>
            <w:r>
              <w:rPr>
                <w:spacing w:val="-2"/>
                <w:sz w:val="20"/>
              </w:rPr>
              <w:t xml:space="preserve"> </w:t>
            </w:r>
            <w:r>
              <w:rPr>
                <w:sz w:val="20"/>
              </w:rPr>
              <w:t>of</w:t>
            </w:r>
            <w:r>
              <w:rPr>
                <w:spacing w:val="-1"/>
                <w:sz w:val="20"/>
              </w:rPr>
              <w:t xml:space="preserve"> </w:t>
            </w:r>
            <w:r>
              <w:rPr>
                <w:sz w:val="20"/>
              </w:rPr>
              <w:t>Reference</w:t>
            </w:r>
            <w:r>
              <w:rPr>
                <w:spacing w:val="-3"/>
                <w:sz w:val="20"/>
              </w:rPr>
              <w:t xml:space="preserve"> </w:t>
            </w:r>
            <w:r>
              <w:rPr>
                <w:sz w:val="20"/>
              </w:rPr>
              <w:t>of</w:t>
            </w:r>
            <w:r>
              <w:rPr>
                <w:spacing w:val="-1"/>
                <w:sz w:val="20"/>
              </w:rPr>
              <w:t xml:space="preserve"> </w:t>
            </w:r>
            <w:r>
              <w:rPr>
                <w:sz w:val="20"/>
              </w:rPr>
              <w:t>any</w:t>
            </w:r>
            <w:r>
              <w:rPr>
                <w:spacing w:val="-6"/>
                <w:sz w:val="20"/>
              </w:rPr>
              <w:t xml:space="preserve"> </w:t>
            </w:r>
            <w:r>
              <w:rPr>
                <w:sz w:val="20"/>
              </w:rPr>
              <w:t>standing</w:t>
            </w:r>
            <w:r>
              <w:rPr>
                <w:spacing w:val="-4"/>
                <w:sz w:val="20"/>
              </w:rPr>
              <w:t xml:space="preserve"> </w:t>
            </w:r>
            <w:r>
              <w:rPr>
                <w:sz w:val="20"/>
              </w:rPr>
              <w:t>sub-committee</w:t>
            </w:r>
            <w:r>
              <w:rPr>
                <w:spacing w:val="-3"/>
                <w:sz w:val="20"/>
              </w:rPr>
              <w:t xml:space="preserve"> </w:t>
            </w:r>
            <w:r>
              <w:rPr>
                <w:sz w:val="20"/>
              </w:rPr>
              <w:t>that is</w:t>
            </w:r>
            <w:r>
              <w:rPr>
                <w:spacing w:val="-2"/>
                <w:sz w:val="20"/>
              </w:rPr>
              <w:t xml:space="preserve"> </w:t>
            </w:r>
            <w:r>
              <w:rPr>
                <w:sz w:val="20"/>
              </w:rPr>
              <w:t>to</w:t>
            </w:r>
            <w:r>
              <w:rPr>
                <w:spacing w:val="-1"/>
                <w:sz w:val="20"/>
              </w:rPr>
              <w:t xml:space="preserve"> </w:t>
            </w:r>
            <w:r>
              <w:rPr>
                <w:sz w:val="20"/>
              </w:rPr>
              <w:t>exercise</w:t>
            </w:r>
            <w:r>
              <w:rPr>
                <w:spacing w:val="-2"/>
                <w:sz w:val="20"/>
              </w:rPr>
              <w:t xml:space="preserve"> </w:t>
            </w:r>
            <w:r>
              <w:rPr>
                <w:sz w:val="20"/>
              </w:rPr>
              <w:t>delegated powers of the Senate.</w:t>
            </w:r>
          </w:p>
          <w:p w:rsidR="00626A67" w:rsidRDefault="00AA13DB" w14:paraId="5A6C548A" w14:textId="3B9D4C26">
            <w:pPr>
              <w:pStyle w:val="TableParagraph"/>
              <w:spacing w:before="84"/>
              <w:ind w:left="424"/>
              <w:jc w:val="both"/>
              <w:rPr>
                <w:sz w:val="20"/>
              </w:rPr>
            </w:pPr>
            <w:r>
              <w:rPr>
                <w:sz w:val="20"/>
              </w:rPr>
              <w:t>The sub</w:t>
            </w:r>
            <w:r w:rsidR="006B35B4">
              <w:rPr>
                <w:sz w:val="20"/>
              </w:rPr>
              <w:t>-committees of the Committee are:</w:t>
            </w:r>
          </w:p>
        </w:tc>
      </w:tr>
    </w:tbl>
    <w:p w:rsidR="00626A67" w:rsidRDefault="00626A67" w14:paraId="18D1DAB9" w14:textId="77777777">
      <w:pPr>
        <w:jc w:val="both"/>
        <w:rPr>
          <w:sz w:val="20"/>
        </w:rPr>
        <w:sectPr w:rsidR="00626A67">
          <w:pgSz w:w="11910" w:h="16840"/>
          <w:pgMar w:top="960" w:right="600" w:bottom="800" w:left="320" w:header="749" w:footer="604" w:gutter="0"/>
          <w:cols w:space="720"/>
        </w:sectPr>
      </w:pPr>
    </w:p>
    <w:tbl>
      <w:tblPr>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94"/>
        <w:gridCol w:w="7255"/>
      </w:tblGrid>
      <w:tr w:rsidR="00626A67" w14:paraId="249D2094" w14:textId="77777777">
        <w:trPr>
          <w:trHeight w:val="1404"/>
        </w:trPr>
        <w:tc>
          <w:tcPr>
            <w:tcW w:w="10349" w:type="dxa"/>
            <w:gridSpan w:val="2"/>
            <w:tcBorders>
              <w:top w:val="nil"/>
            </w:tcBorders>
          </w:tcPr>
          <w:p w:rsidRPr="00C42B85" w:rsidR="00597941" w:rsidP="00597941" w:rsidRDefault="00597941" w14:paraId="44F4CBEA" w14:textId="77777777">
            <w:pPr>
              <w:pStyle w:val="TableParagraph"/>
              <w:widowControl/>
              <w:numPr>
                <w:ilvl w:val="0"/>
                <w:numId w:val="15"/>
              </w:numPr>
              <w:spacing w:before="75"/>
              <w:ind w:hanging="361"/>
              <w:jc w:val="both"/>
              <w:rPr>
                <w:rFonts w:eastAsiaTheme="minorHAnsi"/>
                <w:sz w:val="20"/>
                <w:szCs w:val="20"/>
              </w:rPr>
            </w:pPr>
            <w:r>
              <w:rPr>
                <w:sz w:val="20"/>
                <w:szCs w:val="20"/>
              </w:rPr>
              <w:lastRenderedPageBreak/>
              <w:t>The</w:t>
            </w:r>
            <w:r>
              <w:rPr>
                <w:spacing w:val="-10"/>
                <w:sz w:val="20"/>
                <w:szCs w:val="20"/>
              </w:rPr>
              <w:t xml:space="preserve"> </w:t>
            </w:r>
            <w:r>
              <w:rPr>
                <w:b/>
                <w:bCs/>
                <w:sz w:val="20"/>
                <w:szCs w:val="20"/>
              </w:rPr>
              <w:t>Learning and Teaching Academic Operations Committee</w:t>
            </w:r>
            <w:r>
              <w:rPr>
                <w:b/>
                <w:bCs/>
                <w:spacing w:val="-7"/>
                <w:sz w:val="20"/>
                <w:szCs w:val="20"/>
              </w:rPr>
              <w:t xml:space="preserve"> </w:t>
            </w:r>
            <w:r>
              <w:rPr>
                <w:spacing w:val="-2"/>
                <w:sz w:val="20"/>
                <w:szCs w:val="20"/>
              </w:rPr>
              <w:t>(LTAOC)</w:t>
            </w:r>
          </w:p>
          <w:p w:rsidRPr="00C42B85" w:rsidR="006B35B4" w:rsidP="00597941" w:rsidRDefault="006B35B4" w14:paraId="4742F050" w14:textId="588750C1">
            <w:pPr>
              <w:pStyle w:val="TableParagraph"/>
              <w:widowControl/>
              <w:numPr>
                <w:ilvl w:val="0"/>
                <w:numId w:val="15"/>
              </w:numPr>
              <w:spacing w:before="75"/>
              <w:ind w:hanging="361"/>
              <w:jc w:val="both"/>
              <w:rPr>
                <w:rFonts w:eastAsiaTheme="minorHAnsi"/>
                <w:sz w:val="20"/>
                <w:szCs w:val="20"/>
              </w:rPr>
            </w:pPr>
            <w:r>
              <w:rPr>
                <w:spacing w:val="-2"/>
                <w:sz w:val="20"/>
                <w:szCs w:val="20"/>
              </w:rPr>
              <w:t xml:space="preserve">The </w:t>
            </w:r>
            <w:r w:rsidRPr="00C42B85">
              <w:rPr>
                <w:b/>
                <w:bCs/>
                <w:spacing w:val="-2"/>
                <w:sz w:val="20"/>
                <w:szCs w:val="20"/>
              </w:rPr>
              <w:t>Student Experience and Satisfaction Group</w:t>
            </w:r>
            <w:r>
              <w:rPr>
                <w:spacing w:val="-2"/>
                <w:sz w:val="20"/>
                <w:szCs w:val="20"/>
              </w:rPr>
              <w:t xml:space="preserve"> (SESG)</w:t>
            </w:r>
          </w:p>
          <w:p w:rsidR="006B35B4" w:rsidP="00597941" w:rsidRDefault="006B35B4" w14:paraId="61448504" w14:textId="73052A3F">
            <w:pPr>
              <w:pStyle w:val="TableParagraph"/>
              <w:widowControl/>
              <w:numPr>
                <w:ilvl w:val="0"/>
                <w:numId w:val="15"/>
              </w:numPr>
              <w:spacing w:before="75"/>
              <w:ind w:hanging="361"/>
              <w:jc w:val="both"/>
              <w:rPr>
                <w:rFonts w:eastAsiaTheme="minorHAnsi"/>
                <w:sz w:val="20"/>
                <w:szCs w:val="20"/>
              </w:rPr>
            </w:pPr>
            <w:r>
              <w:rPr>
                <w:spacing w:val="-2"/>
                <w:sz w:val="20"/>
                <w:szCs w:val="20"/>
              </w:rPr>
              <w:t xml:space="preserve">The </w:t>
            </w:r>
            <w:r w:rsidRPr="00C42B85">
              <w:rPr>
                <w:b/>
                <w:bCs/>
                <w:spacing w:val="-2"/>
                <w:sz w:val="20"/>
                <w:szCs w:val="20"/>
              </w:rPr>
              <w:t>Learning Technologies Steering Group</w:t>
            </w:r>
            <w:r>
              <w:rPr>
                <w:spacing w:val="-2"/>
                <w:sz w:val="20"/>
                <w:szCs w:val="20"/>
              </w:rPr>
              <w:t xml:space="preserve"> (LTSG)</w:t>
            </w:r>
          </w:p>
          <w:p w:rsidR="00626A67" w:rsidP="00597941" w:rsidRDefault="00626A67" w14:paraId="0A100BB0" w14:textId="00920918">
            <w:pPr>
              <w:pStyle w:val="TableParagraph"/>
              <w:spacing w:before="83"/>
              <w:ind w:left="424" w:right="94"/>
              <w:jc w:val="both"/>
              <w:rPr>
                <w:sz w:val="20"/>
              </w:rPr>
            </w:pPr>
          </w:p>
        </w:tc>
      </w:tr>
      <w:tr w:rsidR="00626A67" w14:paraId="44D27170" w14:textId="77777777">
        <w:trPr>
          <w:trHeight w:val="374"/>
        </w:trPr>
        <w:tc>
          <w:tcPr>
            <w:tcW w:w="10349" w:type="dxa"/>
            <w:gridSpan w:val="2"/>
            <w:shd w:val="clear" w:color="auto" w:fill="2D74B5"/>
          </w:tcPr>
          <w:p w:rsidR="00626A67" w:rsidRDefault="002740DD" w14:paraId="3AF785BD" w14:textId="77777777">
            <w:pPr>
              <w:pStyle w:val="TableParagraph"/>
              <w:spacing w:before="74"/>
              <w:ind w:left="107"/>
              <w:rPr>
                <w:b/>
              </w:rPr>
            </w:pPr>
            <w:r>
              <w:rPr>
                <w:b/>
                <w:color w:val="FFFFFF"/>
              </w:rPr>
              <w:t>13. Frequency</w:t>
            </w:r>
            <w:r>
              <w:rPr>
                <w:b/>
                <w:color w:val="FFFFFF"/>
                <w:spacing w:val="-5"/>
              </w:rPr>
              <w:t xml:space="preserve"> </w:t>
            </w:r>
            <w:r>
              <w:rPr>
                <w:b/>
                <w:color w:val="FFFFFF"/>
              </w:rPr>
              <w:t>of</w:t>
            </w:r>
            <w:r>
              <w:rPr>
                <w:b/>
                <w:color w:val="FFFFFF"/>
                <w:spacing w:val="-2"/>
              </w:rPr>
              <w:t xml:space="preserve"> meetings</w:t>
            </w:r>
          </w:p>
        </w:tc>
      </w:tr>
      <w:tr w:rsidR="00626A67" w14:paraId="6D1410B7" w14:textId="77777777">
        <w:trPr>
          <w:trHeight w:val="2836"/>
        </w:trPr>
        <w:tc>
          <w:tcPr>
            <w:tcW w:w="10349" w:type="dxa"/>
            <w:gridSpan w:val="2"/>
          </w:tcPr>
          <w:p w:rsidR="00626A67" w:rsidRDefault="002740DD" w14:paraId="58569DFE" w14:textId="26529694">
            <w:pPr>
              <w:pStyle w:val="TableParagraph"/>
              <w:numPr>
                <w:ilvl w:val="0"/>
                <w:numId w:val="4"/>
              </w:numPr>
              <w:tabs>
                <w:tab w:val="left" w:pos="853"/>
              </w:tabs>
              <w:spacing w:before="78"/>
              <w:ind w:hanging="571"/>
              <w:jc w:val="both"/>
              <w:rPr>
                <w:sz w:val="20"/>
              </w:rPr>
            </w:pPr>
            <w:r>
              <w:rPr>
                <w:sz w:val="20"/>
              </w:rPr>
              <w:t>The</w:t>
            </w:r>
            <w:r>
              <w:rPr>
                <w:spacing w:val="-8"/>
                <w:sz w:val="20"/>
              </w:rPr>
              <w:t xml:space="preserve"> </w:t>
            </w:r>
            <w:r>
              <w:rPr>
                <w:sz w:val="20"/>
              </w:rPr>
              <w:t>Committee</w:t>
            </w:r>
            <w:r>
              <w:rPr>
                <w:spacing w:val="-6"/>
                <w:sz w:val="20"/>
              </w:rPr>
              <w:t xml:space="preserve"> </w:t>
            </w:r>
            <w:r>
              <w:rPr>
                <w:sz w:val="20"/>
              </w:rPr>
              <w:t>normally</w:t>
            </w:r>
            <w:r>
              <w:rPr>
                <w:spacing w:val="-9"/>
                <w:sz w:val="20"/>
              </w:rPr>
              <w:t xml:space="preserve"> </w:t>
            </w:r>
            <w:r>
              <w:rPr>
                <w:sz w:val="20"/>
              </w:rPr>
              <w:t>meets</w:t>
            </w:r>
            <w:r>
              <w:rPr>
                <w:spacing w:val="-5"/>
                <w:sz w:val="20"/>
              </w:rPr>
              <w:t xml:space="preserve"> </w:t>
            </w:r>
            <w:r w:rsidR="00002548">
              <w:rPr>
                <w:sz w:val="20"/>
              </w:rPr>
              <w:t>five</w:t>
            </w:r>
            <w:r>
              <w:rPr>
                <w:spacing w:val="-5"/>
                <w:sz w:val="20"/>
              </w:rPr>
              <w:t xml:space="preserve"> </w:t>
            </w:r>
            <w:r>
              <w:rPr>
                <w:sz w:val="20"/>
              </w:rPr>
              <w:t>time</w:t>
            </w:r>
            <w:r w:rsidR="002363A9">
              <w:rPr>
                <w:sz w:val="20"/>
              </w:rPr>
              <w:t>s</w:t>
            </w:r>
            <w:r>
              <w:rPr>
                <w:spacing w:val="-6"/>
                <w:sz w:val="20"/>
              </w:rPr>
              <w:t xml:space="preserve"> </w:t>
            </w:r>
            <w:r>
              <w:rPr>
                <w:sz w:val="20"/>
              </w:rPr>
              <w:t>each</w:t>
            </w:r>
            <w:r>
              <w:rPr>
                <w:spacing w:val="-5"/>
                <w:sz w:val="20"/>
              </w:rPr>
              <w:t xml:space="preserve"> </w:t>
            </w:r>
            <w:r>
              <w:rPr>
                <w:sz w:val="20"/>
              </w:rPr>
              <w:t>Academic</w:t>
            </w:r>
            <w:r>
              <w:rPr>
                <w:spacing w:val="-5"/>
                <w:sz w:val="20"/>
              </w:rPr>
              <w:t xml:space="preserve"> </w:t>
            </w:r>
            <w:r>
              <w:rPr>
                <w:sz w:val="20"/>
              </w:rPr>
              <w:t>Year</w:t>
            </w:r>
            <w:r>
              <w:rPr>
                <w:spacing w:val="-4"/>
                <w:sz w:val="20"/>
              </w:rPr>
              <w:t xml:space="preserve"> </w:t>
            </w:r>
            <w:r>
              <w:rPr>
                <w:sz w:val="20"/>
              </w:rPr>
              <w:t>in</w:t>
            </w:r>
            <w:r>
              <w:rPr>
                <w:spacing w:val="-6"/>
                <w:sz w:val="20"/>
              </w:rPr>
              <w:t xml:space="preserve"> </w:t>
            </w:r>
            <w:r>
              <w:rPr>
                <w:sz w:val="20"/>
              </w:rPr>
              <w:t>advance</w:t>
            </w:r>
            <w:r>
              <w:rPr>
                <w:spacing w:val="-5"/>
                <w:sz w:val="20"/>
              </w:rPr>
              <w:t xml:space="preserve"> </w:t>
            </w:r>
            <w:r>
              <w:rPr>
                <w:sz w:val="20"/>
              </w:rPr>
              <w:t>of</w:t>
            </w:r>
            <w:r>
              <w:rPr>
                <w:spacing w:val="-7"/>
                <w:sz w:val="20"/>
              </w:rPr>
              <w:t xml:space="preserve"> </w:t>
            </w:r>
            <w:r>
              <w:rPr>
                <w:sz w:val="20"/>
              </w:rPr>
              <w:t>meetings</w:t>
            </w:r>
            <w:r>
              <w:rPr>
                <w:spacing w:val="-1"/>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Senate.</w:t>
            </w:r>
          </w:p>
          <w:p w:rsidR="00626A67" w:rsidRDefault="002740DD" w14:paraId="0DF7FDFB" w14:textId="77777777">
            <w:pPr>
              <w:pStyle w:val="TableParagraph"/>
              <w:numPr>
                <w:ilvl w:val="0"/>
                <w:numId w:val="4"/>
              </w:numPr>
              <w:tabs>
                <w:tab w:val="left" w:pos="853"/>
              </w:tabs>
              <w:spacing w:before="126" w:line="285" w:lineRule="auto"/>
              <w:ind w:right="104"/>
              <w:jc w:val="both"/>
              <w:rPr>
                <w:sz w:val="20"/>
              </w:rPr>
            </w:pPr>
            <w:r>
              <w:rPr>
                <w:sz w:val="20"/>
              </w:rPr>
              <w:t>The</w:t>
            </w:r>
            <w:r>
              <w:rPr>
                <w:spacing w:val="-14"/>
                <w:sz w:val="20"/>
              </w:rPr>
              <w:t xml:space="preserve"> </w:t>
            </w:r>
            <w:r>
              <w:rPr>
                <w:sz w:val="20"/>
              </w:rPr>
              <w:t>Chair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Committee</w:t>
            </w:r>
            <w:r>
              <w:rPr>
                <w:spacing w:val="-14"/>
                <w:sz w:val="20"/>
              </w:rPr>
              <w:t xml:space="preserve"> </w:t>
            </w:r>
            <w:r>
              <w:rPr>
                <w:sz w:val="20"/>
              </w:rPr>
              <w:t>may</w:t>
            </w:r>
            <w:r>
              <w:rPr>
                <w:spacing w:val="-14"/>
                <w:sz w:val="20"/>
              </w:rPr>
              <w:t xml:space="preserve"> </w:t>
            </w:r>
            <w:r>
              <w:rPr>
                <w:sz w:val="20"/>
              </w:rPr>
              <w:t>choose</w:t>
            </w:r>
            <w:r>
              <w:rPr>
                <w:spacing w:val="-11"/>
                <w:sz w:val="20"/>
              </w:rPr>
              <w:t xml:space="preserve"> </w:t>
            </w:r>
            <w:r>
              <w:rPr>
                <w:sz w:val="20"/>
              </w:rPr>
              <w:t>to</w:t>
            </w:r>
            <w:r>
              <w:rPr>
                <w:spacing w:val="-12"/>
                <w:sz w:val="20"/>
              </w:rPr>
              <w:t xml:space="preserve"> </w:t>
            </w:r>
            <w:r>
              <w:rPr>
                <w:sz w:val="20"/>
              </w:rPr>
              <w:t>hold</w:t>
            </w:r>
            <w:r>
              <w:rPr>
                <w:spacing w:val="-12"/>
                <w:sz w:val="20"/>
              </w:rPr>
              <w:t xml:space="preserve"> </w:t>
            </w:r>
            <w:r>
              <w:rPr>
                <w:sz w:val="20"/>
              </w:rPr>
              <w:t>periodic</w:t>
            </w:r>
            <w:r>
              <w:rPr>
                <w:spacing w:val="-10"/>
                <w:sz w:val="20"/>
              </w:rPr>
              <w:t xml:space="preserve"> </w:t>
            </w:r>
            <w:r>
              <w:rPr>
                <w:sz w:val="20"/>
              </w:rPr>
              <w:t>strategy</w:t>
            </w:r>
            <w:r>
              <w:rPr>
                <w:spacing w:val="-14"/>
                <w:sz w:val="20"/>
              </w:rPr>
              <w:t xml:space="preserve"> </w:t>
            </w:r>
            <w:r>
              <w:rPr>
                <w:sz w:val="20"/>
              </w:rPr>
              <w:t>days</w:t>
            </w:r>
            <w:r>
              <w:rPr>
                <w:spacing w:val="-10"/>
                <w:sz w:val="20"/>
              </w:rPr>
              <w:t xml:space="preserve"> </w:t>
            </w:r>
            <w:r>
              <w:rPr>
                <w:sz w:val="20"/>
              </w:rPr>
              <w:t>consistent</w:t>
            </w:r>
            <w:r>
              <w:rPr>
                <w:spacing w:val="-9"/>
                <w:sz w:val="20"/>
              </w:rPr>
              <w:t xml:space="preserve"> </w:t>
            </w:r>
            <w:r>
              <w:rPr>
                <w:sz w:val="20"/>
              </w:rPr>
              <w:t>with</w:t>
            </w:r>
            <w:r>
              <w:rPr>
                <w:spacing w:val="-12"/>
                <w:sz w:val="20"/>
              </w:rPr>
              <w:t xml:space="preserve"> </w:t>
            </w:r>
            <w:r>
              <w:rPr>
                <w:sz w:val="20"/>
              </w:rPr>
              <w:t>the</w:t>
            </w:r>
            <w:r>
              <w:rPr>
                <w:spacing w:val="-12"/>
                <w:sz w:val="20"/>
              </w:rPr>
              <w:t xml:space="preserve"> </w:t>
            </w:r>
            <w:r>
              <w:rPr>
                <w:sz w:val="20"/>
              </w:rPr>
              <w:t>strategic</w:t>
            </w:r>
            <w:r>
              <w:rPr>
                <w:spacing w:val="-10"/>
                <w:sz w:val="20"/>
              </w:rPr>
              <w:t xml:space="preserve"> </w:t>
            </w:r>
            <w:r>
              <w:rPr>
                <w:sz w:val="20"/>
              </w:rPr>
              <w:t>function of the Committee.</w:t>
            </w:r>
          </w:p>
          <w:p w:rsidR="00626A67" w:rsidRDefault="002740DD" w14:paraId="7DD73E74" w14:textId="77777777">
            <w:pPr>
              <w:pStyle w:val="TableParagraph"/>
              <w:numPr>
                <w:ilvl w:val="0"/>
                <w:numId w:val="4"/>
              </w:numPr>
              <w:tabs>
                <w:tab w:val="left" w:pos="853"/>
              </w:tabs>
              <w:spacing w:before="83" w:line="288" w:lineRule="auto"/>
              <w:ind w:right="96"/>
              <w:jc w:val="both"/>
              <w:rPr>
                <w:sz w:val="20"/>
              </w:rPr>
            </w:pPr>
            <w:r>
              <w:rPr>
                <w:sz w:val="20"/>
              </w:rPr>
              <w:t xml:space="preserve">Additional meetings (including meetings held in conjunction with other bodies) may be required – with the approval by the Chair – for more detailed consideration of </w:t>
            </w:r>
            <w:proofErr w:type="gramStart"/>
            <w:r>
              <w:rPr>
                <w:sz w:val="20"/>
              </w:rPr>
              <w:t>particular items</w:t>
            </w:r>
            <w:proofErr w:type="gramEnd"/>
            <w:r>
              <w:rPr>
                <w:sz w:val="20"/>
              </w:rPr>
              <w:t>.</w:t>
            </w:r>
          </w:p>
          <w:p w:rsidR="00626A67" w:rsidRDefault="002740DD" w14:paraId="4583D1CA" w14:textId="77777777">
            <w:pPr>
              <w:pStyle w:val="TableParagraph"/>
              <w:numPr>
                <w:ilvl w:val="0"/>
                <w:numId w:val="4"/>
              </w:numPr>
              <w:tabs>
                <w:tab w:val="left" w:pos="853"/>
              </w:tabs>
              <w:spacing w:before="82" w:line="285" w:lineRule="auto"/>
              <w:ind w:right="103"/>
              <w:jc w:val="both"/>
              <w:rPr>
                <w:sz w:val="20"/>
              </w:rPr>
            </w:pPr>
            <w:r>
              <w:rPr>
                <w:sz w:val="20"/>
              </w:rPr>
              <w:t>Changes to arrangements, such as cancellation, rescheduling or additional meetings will be notified to members by the Clerk as soon as possible, and normally within not less than five working days of the scheduled meeting date.</w:t>
            </w:r>
          </w:p>
        </w:tc>
      </w:tr>
      <w:tr w:rsidR="00626A67" w14:paraId="5BA00C37" w14:textId="77777777">
        <w:trPr>
          <w:trHeight w:val="374"/>
        </w:trPr>
        <w:tc>
          <w:tcPr>
            <w:tcW w:w="10349" w:type="dxa"/>
            <w:gridSpan w:val="2"/>
            <w:shd w:val="clear" w:color="auto" w:fill="2D74B5"/>
          </w:tcPr>
          <w:p w:rsidR="00626A67" w:rsidRDefault="002740DD" w14:paraId="35D2309F" w14:textId="77777777">
            <w:pPr>
              <w:pStyle w:val="TableParagraph"/>
              <w:spacing w:before="75"/>
              <w:ind w:left="107"/>
              <w:rPr>
                <w:b/>
              </w:rPr>
            </w:pPr>
            <w:r>
              <w:rPr>
                <w:b/>
                <w:color w:val="FFFFFF"/>
              </w:rPr>
              <w:t>14.</w:t>
            </w:r>
            <w:r>
              <w:rPr>
                <w:b/>
                <w:color w:val="FFFFFF"/>
                <w:spacing w:val="-3"/>
              </w:rPr>
              <w:t xml:space="preserve"> </w:t>
            </w:r>
            <w:r>
              <w:rPr>
                <w:b/>
                <w:color w:val="FFFFFF"/>
              </w:rPr>
              <w:t>Lifespan</w:t>
            </w:r>
            <w:r>
              <w:rPr>
                <w:b/>
                <w:color w:val="FFFFFF"/>
                <w:spacing w:val="-6"/>
              </w:rPr>
              <w:t xml:space="preserve"> </w:t>
            </w:r>
            <w:r>
              <w:rPr>
                <w:b/>
                <w:color w:val="FFFFFF"/>
              </w:rPr>
              <w:t>and</w:t>
            </w:r>
            <w:r>
              <w:rPr>
                <w:b/>
                <w:color w:val="FFFFFF"/>
                <w:spacing w:val="-5"/>
              </w:rPr>
              <w:t xml:space="preserve"> </w:t>
            </w:r>
            <w:r>
              <w:rPr>
                <w:b/>
                <w:color w:val="FFFFFF"/>
              </w:rPr>
              <w:t>Effectiveness</w:t>
            </w:r>
            <w:r>
              <w:rPr>
                <w:b/>
                <w:color w:val="FFFFFF"/>
                <w:spacing w:val="-4"/>
              </w:rPr>
              <w:t xml:space="preserve"> </w:t>
            </w:r>
            <w:r>
              <w:rPr>
                <w:b/>
                <w:color w:val="FFFFFF"/>
              </w:rPr>
              <w:t>of</w:t>
            </w:r>
            <w:r>
              <w:rPr>
                <w:b/>
                <w:color w:val="FFFFFF"/>
                <w:spacing w:val="-5"/>
              </w:rPr>
              <w:t xml:space="preserve"> </w:t>
            </w:r>
            <w:r>
              <w:rPr>
                <w:b/>
                <w:color w:val="FFFFFF"/>
              </w:rPr>
              <w:t>the</w:t>
            </w:r>
            <w:r>
              <w:rPr>
                <w:b/>
                <w:color w:val="FFFFFF"/>
                <w:spacing w:val="-4"/>
              </w:rPr>
              <w:t xml:space="preserve"> </w:t>
            </w:r>
            <w:r>
              <w:rPr>
                <w:b/>
                <w:color w:val="FFFFFF"/>
                <w:spacing w:val="-2"/>
              </w:rPr>
              <w:t>Committee</w:t>
            </w:r>
          </w:p>
        </w:tc>
      </w:tr>
      <w:tr w:rsidR="00626A67" w14:paraId="58337091" w14:textId="77777777">
        <w:trPr>
          <w:trHeight w:val="928"/>
        </w:trPr>
        <w:tc>
          <w:tcPr>
            <w:tcW w:w="10349" w:type="dxa"/>
            <w:gridSpan w:val="2"/>
          </w:tcPr>
          <w:p w:rsidR="00626A67" w:rsidRDefault="002740DD" w14:paraId="26018C9F" w14:textId="77777777">
            <w:pPr>
              <w:pStyle w:val="TableParagraph"/>
              <w:spacing w:before="78"/>
              <w:ind w:left="566"/>
              <w:rPr>
                <w:sz w:val="20"/>
              </w:rPr>
            </w:pPr>
            <w:r>
              <w:rPr>
                <w:sz w:val="20"/>
              </w:rPr>
              <w:t>This</w:t>
            </w:r>
            <w:r>
              <w:rPr>
                <w:spacing w:val="-6"/>
                <w:sz w:val="20"/>
              </w:rPr>
              <w:t xml:space="preserve"> </w:t>
            </w:r>
            <w:r>
              <w:rPr>
                <w:sz w:val="20"/>
              </w:rPr>
              <w:t>is</w:t>
            </w:r>
            <w:r>
              <w:rPr>
                <w:spacing w:val="-6"/>
                <w:sz w:val="20"/>
              </w:rPr>
              <w:t xml:space="preserve"> </w:t>
            </w:r>
            <w:r>
              <w:rPr>
                <w:sz w:val="20"/>
              </w:rPr>
              <w:t>an</w:t>
            </w:r>
            <w:r>
              <w:rPr>
                <w:spacing w:val="-7"/>
                <w:sz w:val="20"/>
              </w:rPr>
              <w:t xml:space="preserve"> </w:t>
            </w:r>
            <w:r>
              <w:rPr>
                <w:sz w:val="20"/>
              </w:rPr>
              <w:t>established</w:t>
            </w:r>
            <w:r>
              <w:rPr>
                <w:spacing w:val="-5"/>
                <w:sz w:val="20"/>
              </w:rPr>
              <w:t xml:space="preserve"> </w:t>
            </w:r>
            <w:r>
              <w:rPr>
                <w:sz w:val="20"/>
              </w:rPr>
              <w:t>Committee</w:t>
            </w:r>
            <w:r>
              <w:rPr>
                <w:spacing w:val="-6"/>
                <w:sz w:val="20"/>
              </w:rPr>
              <w:t xml:space="preserve"> </w:t>
            </w:r>
            <w:r>
              <w:rPr>
                <w:sz w:val="20"/>
              </w:rPr>
              <w:t>of</w:t>
            </w:r>
            <w:r>
              <w:rPr>
                <w:spacing w:val="-5"/>
                <w:sz w:val="20"/>
              </w:rPr>
              <w:t xml:space="preserve"> </w:t>
            </w:r>
            <w:r>
              <w:rPr>
                <w:sz w:val="20"/>
              </w:rPr>
              <w:t>the</w:t>
            </w:r>
            <w:r>
              <w:rPr>
                <w:spacing w:val="-7"/>
                <w:sz w:val="20"/>
              </w:rPr>
              <w:t xml:space="preserve"> </w:t>
            </w:r>
            <w:proofErr w:type="gramStart"/>
            <w:r>
              <w:rPr>
                <w:sz w:val="20"/>
              </w:rPr>
              <w:t>Senate</w:t>
            </w:r>
            <w:proofErr w:type="gramEnd"/>
            <w:r>
              <w:rPr>
                <w:spacing w:val="-6"/>
                <w:sz w:val="20"/>
              </w:rPr>
              <w:t xml:space="preserve"> </w:t>
            </w:r>
            <w:r>
              <w:rPr>
                <w:sz w:val="20"/>
              </w:rPr>
              <w:t>and</w:t>
            </w:r>
            <w:r>
              <w:rPr>
                <w:spacing w:val="-6"/>
                <w:sz w:val="20"/>
              </w:rPr>
              <w:t xml:space="preserve"> </w:t>
            </w:r>
            <w:r>
              <w:rPr>
                <w:sz w:val="20"/>
              </w:rPr>
              <w:t>its</w:t>
            </w:r>
            <w:r>
              <w:rPr>
                <w:spacing w:val="-3"/>
                <w:sz w:val="20"/>
              </w:rPr>
              <w:t xml:space="preserve"> </w:t>
            </w:r>
            <w:r>
              <w:rPr>
                <w:sz w:val="20"/>
              </w:rPr>
              <w:t>lifespan</w:t>
            </w:r>
            <w:r>
              <w:rPr>
                <w:spacing w:val="-5"/>
                <w:sz w:val="20"/>
              </w:rPr>
              <w:t xml:space="preserve"> </w:t>
            </w:r>
            <w:r>
              <w:rPr>
                <w:sz w:val="20"/>
              </w:rPr>
              <w:t>is</w:t>
            </w:r>
            <w:r>
              <w:rPr>
                <w:spacing w:val="-5"/>
                <w:sz w:val="20"/>
              </w:rPr>
              <w:t xml:space="preserve"> </w:t>
            </w:r>
            <w:r>
              <w:rPr>
                <w:spacing w:val="-2"/>
                <w:sz w:val="20"/>
              </w:rPr>
              <w:t>ongoing.</w:t>
            </w:r>
          </w:p>
          <w:p w:rsidR="00626A67" w:rsidRDefault="002740DD" w14:paraId="247C8628" w14:textId="77777777">
            <w:pPr>
              <w:pStyle w:val="TableParagraph"/>
              <w:spacing w:before="80"/>
              <w:ind w:left="566"/>
              <w:rPr>
                <w:sz w:val="20"/>
              </w:rPr>
            </w:pPr>
            <w:r>
              <w:rPr>
                <w:sz w:val="20"/>
              </w:rPr>
              <w:t>An</w:t>
            </w:r>
            <w:r>
              <w:rPr>
                <w:spacing w:val="-9"/>
                <w:sz w:val="20"/>
              </w:rPr>
              <w:t xml:space="preserve"> </w:t>
            </w:r>
            <w:r>
              <w:rPr>
                <w:sz w:val="20"/>
              </w:rPr>
              <w:t>annual</w:t>
            </w:r>
            <w:r>
              <w:rPr>
                <w:spacing w:val="-5"/>
                <w:sz w:val="20"/>
              </w:rPr>
              <w:t xml:space="preserve"> </w:t>
            </w:r>
            <w:r>
              <w:rPr>
                <w:sz w:val="20"/>
              </w:rPr>
              <w:t>year-end</w:t>
            </w:r>
            <w:r>
              <w:rPr>
                <w:spacing w:val="-7"/>
                <w:sz w:val="20"/>
              </w:rPr>
              <w:t xml:space="preserve"> </w:t>
            </w:r>
            <w:r>
              <w:rPr>
                <w:sz w:val="20"/>
              </w:rPr>
              <w:t>self-assessment</w:t>
            </w:r>
            <w:r>
              <w:rPr>
                <w:spacing w:val="-8"/>
                <w:sz w:val="20"/>
              </w:rPr>
              <w:t xml:space="preserve"> </w:t>
            </w:r>
            <w:r>
              <w:rPr>
                <w:sz w:val="20"/>
              </w:rPr>
              <w:t>is</w:t>
            </w:r>
            <w:r>
              <w:rPr>
                <w:spacing w:val="-7"/>
                <w:sz w:val="20"/>
              </w:rPr>
              <w:t xml:space="preserve"> </w:t>
            </w:r>
            <w:r>
              <w:rPr>
                <w:sz w:val="20"/>
              </w:rPr>
              <w:t>conducted,</w:t>
            </w:r>
            <w:r>
              <w:rPr>
                <w:spacing w:val="-7"/>
                <w:sz w:val="20"/>
              </w:rPr>
              <w:t xml:space="preserve"> </w:t>
            </w:r>
            <w:r>
              <w:rPr>
                <w:sz w:val="20"/>
              </w:rPr>
              <w:t>with</w:t>
            </w:r>
            <w:r>
              <w:rPr>
                <w:spacing w:val="-8"/>
                <w:sz w:val="20"/>
              </w:rPr>
              <w:t xml:space="preserve"> </w:t>
            </w:r>
            <w:r>
              <w:rPr>
                <w:sz w:val="20"/>
              </w:rPr>
              <w:t>a</w:t>
            </w:r>
            <w:r>
              <w:rPr>
                <w:spacing w:val="-9"/>
                <w:sz w:val="20"/>
              </w:rPr>
              <w:t xml:space="preserve"> </w:t>
            </w:r>
            <w:r>
              <w:rPr>
                <w:sz w:val="20"/>
              </w:rPr>
              <w:t>formal</w:t>
            </w:r>
            <w:r>
              <w:rPr>
                <w:spacing w:val="-9"/>
                <w:sz w:val="20"/>
              </w:rPr>
              <w:t xml:space="preserve"> </w:t>
            </w:r>
            <w:r>
              <w:rPr>
                <w:sz w:val="20"/>
              </w:rPr>
              <w:t>review</w:t>
            </w:r>
            <w:r>
              <w:rPr>
                <w:spacing w:val="-8"/>
                <w:sz w:val="20"/>
              </w:rPr>
              <w:t xml:space="preserve"> </w:t>
            </w:r>
            <w:r>
              <w:rPr>
                <w:sz w:val="20"/>
              </w:rPr>
              <w:t>of</w:t>
            </w:r>
            <w:r>
              <w:rPr>
                <w:spacing w:val="-7"/>
                <w:sz w:val="20"/>
              </w:rPr>
              <w:t xml:space="preserve"> </w:t>
            </w:r>
            <w:r>
              <w:rPr>
                <w:sz w:val="20"/>
              </w:rPr>
              <w:t>effectiveness</w:t>
            </w:r>
            <w:r>
              <w:rPr>
                <w:spacing w:val="-7"/>
                <w:sz w:val="20"/>
              </w:rPr>
              <w:t xml:space="preserve"> </w:t>
            </w:r>
            <w:r>
              <w:rPr>
                <w:sz w:val="20"/>
              </w:rPr>
              <w:t>every</w:t>
            </w:r>
            <w:r>
              <w:rPr>
                <w:spacing w:val="-11"/>
                <w:sz w:val="20"/>
              </w:rPr>
              <w:t xml:space="preserve"> </w:t>
            </w:r>
            <w:r>
              <w:rPr>
                <w:sz w:val="20"/>
              </w:rPr>
              <w:t>five</w:t>
            </w:r>
            <w:r>
              <w:rPr>
                <w:spacing w:val="-5"/>
                <w:sz w:val="20"/>
              </w:rPr>
              <w:t xml:space="preserve"> </w:t>
            </w:r>
            <w:r>
              <w:rPr>
                <w:spacing w:val="-2"/>
                <w:sz w:val="20"/>
              </w:rPr>
              <w:t>years.</w:t>
            </w:r>
          </w:p>
        </w:tc>
      </w:tr>
      <w:tr w:rsidR="00626A67" w14:paraId="6253D247" w14:textId="77777777">
        <w:trPr>
          <w:trHeight w:val="374"/>
        </w:trPr>
        <w:tc>
          <w:tcPr>
            <w:tcW w:w="10349" w:type="dxa"/>
            <w:gridSpan w:val="2"/>
            <w:shd w:val="clear" w:color="auto" w:fill="2D74B5"/>
          </w:tcPr>
          <w:p w:rsidR="00626A67" w:rsidRDefault="002740DD" w14:paraId="487241D1" w14:textId="77777777">
            <w:pPr>
              <w:pStyle w:val="TableParagraph"/>
              <w:spacing w:before="76"/>
              <w:ind w:left="107"/>
              <w:rPr>
                <w:b/>
              </w:rPr>
            </w:pPr>
            <w:r>
              <w:rPr>
                <w:b/>
                <w:color w:val="FFFFFF"/>
              </w:rPr>
              <w:t>15.</w:t>
            </w:r>
            <w:r>
              <w:rPr>
                <w:b/>
                <w:color w:val="FFFFFF"/>
                <w:spacing w:val="1"/>
              </w:rPr>
              <w:t xml:space="preserve"> </w:t>
            </w:r>
            <w:r>
              <w:rPr>
                <w:b/>
                <w:color w:val="FFFFFF"/>
              </w:rPr>
              <w:t>Actions</w:t>
            </w:r>
            <w:r>
              <w:rPr>
                <w:b/>
                <w:color w:val="FFFFFF"/>
                <w:spacing w:val="-1"/>
              </w:rPr>
              <w:t xml:space="preserve"> </w:t>
            </w:r>
            <w:r>
              <w:rPr>
                <w:b/>
                <w:color w:val="FFFFFF"/>
              </w:rPr>
              <w:t>that</w:t>
            </w:r>
            <w:r>
              <w:rPr>
                <w:b/>
                <w:color w:val="FFFFFF"/>
                <w:spacing w:val="-3"/>
              </w:rPr>
              <w:t xml:space="preserve"> </w:t>
            </w:r>
            <w:r>
              <w:rPr>
                <w:b/>
                <w:color w:val="FFFFFF"/>
              </w:rPr>
              <w:t>may</w:t>
            </w:r>
            <w:r>
              <w:rPr>
                <w:b/>
                <w:color w:val="FFFFFF"/>
                <w:spacing w:val="-6"/>
              </w:rPr>
              <w:t xml:space="preserve"> </w:t>
            </w:r>
            <w:r>
              <w:rPr>
                <w:b/>
                <w:color w:val="FFFFFF"/>
              </w:rPr>
              <w:t>be</w:t>
            </w:r>
            <w:r>
              <w:rPr>
                <w:b/>
                <w:color w:val="FFFFFF"/>
                <w:spacing w:val="-3"/>
              </w:rPr>
              <w:t xml:space="preserve"> </w:t>
            </w:r>
            <w:r>
              <w:rPr>
                <w:b/>
                <w:color w:val="FFFFFF"/>
              </w:rPr>
              <w:t>taken</w:t>
            </w:r>
            <w:r>
              <w:rPr>
                <w:b/>
                <w:color w:val="FFFFFF"/>
                <w:spacing w:val="-5"/>
              </w:rPr>
              <w:t xml:space="preserve"> </w:t>
            </w:r>
            <w:r>
              <w:rPr>
                <w:b/>
                <w:color w:val="FFFFFF"/>
              </w:rPr>
              <w:t>by</w:t>
            </w:r>
            <w:r>
              <w:rPr>
                <w:b/>
                <w:color w:val="FFFFFF"/>
                <w:spacing w:val="-7"/>
              </w:rPr>
              <w:t xml:space="preserve"> </w:t>
            </w:r>
            <w:r>
              <w:rPr>
                <w:b/>
                <w:color w:val="FFFFFF"/>
              </w:rPr>
              <w:t>the</w:t>
            </w:r>
            <w:r>
              <w:rPr>
                <w:b/>
                <w:color w:val="FFFFFF"/>
                <w:spacing w:val="-2"/>
              </w:rPr>
              <w:t xml:space="preserve"> Committee</w:t>
            </w:r>
          </w:p>
        </w:tc>
      </w:tr>
      <w:tr w:rsidR="00626A67" w14:paraId="0311112F" w14:textId="77777777">
        <w:trPr>
          <w:trHeight w:val="397"/>
        </w:trPr>
        <w:tc>
          <w:tcPr>
            <w:tcW w:w="3094" w:type="dxa"/>
            <w:tcBorders>
              <w:bottom w:val="nil"/>
              <w:right w:val="nil"/>
            </w:tcBorders>
          </w:tcPr>
          <w:p w:rsidR="00626A67" w:rsidRDefault="002740DD" w14:paraId="44B6E873" w14:textId="77777777">
            <w:pPr>
              <w:pStyle w:val="TableParagraph"/>
              <w:spacing w:before="78"/>
              <w:ind w:left="107"/>
              <w:rPr>
                <w:sz w:val="20"/>
              </w:rPr>
            </w:pPr>
            <w:r>
              <w:rPr>
                <w:sz w:val="20"/>
              </w:rPr>
              <w:t>The</w:t>
            </w:r>
            <w:r>
              <w:rPr>
                <w:spacing w:val="-8"/>
                <w:sz w:val="20"/>
              </w:rPr>
              <w:t xml:space="preserve"> </w:t>
            </w:r>
            <w:r>
              <w:rPr>
                <w:sz w:val="20"/>
              </w:rPr>
              <w:t>Committee</w:t>
            </w:r>
            <w:r>
              <w:rPr>
                <w:spacing w:val="-9"/>
                <w:sz w:val="20"/>
              </w:rPr>
              <w:t xml:space="preserve"> </w:t>
            </w:r>
            <w:r>
              <w:rPr>
                <w:spacing w:val="-4"/>
                <w:sz w:val="20"/>
              </w:rPr>
              <w:t>may:</w:t>
            </w:r>
          </w:p>
        </w:tc>
        <w:tc>
          <w:tcPr>
            <w:tcW w:w="7255" w:type="dxa"/>
            <w:tcBorders>
              <w:left w:val="nil"/>
              <w:bottom w:val="nil"/>
            </w:tcBorders>
          </w:tcPr>
          <w:p w:rsidR="00626A67" w:rsidRDefault="00626A67" w14:paraId="38006AE1" w14:textId="77777777">
            <w:pPr>
              <w:pStyle w:val="TableParagraph"/>
              <w:ind w:left="0"/>
              <w:rPr>
                <w:rFonts w:ascii="Times New Roman"/>
                <w:sz w:val="20"/>
              </w:rPr>
            </w:pPr>
          </w:p>
        </w:tc>
      </w:tr>
      <w:tr w:rsidR="00626A67" w14:paraId="69D9A44B" w14:textId="77777777">
        <w:trPr>
          <w:trHeight w:val="1438"/>
        </w:trPr>
        <w:tc>
          <w:tcPr>
            <w:tcW w:w="3094" w:type="dxa"/>
            <w:tcBorders>
              <w:top w:val="nil"/>
              <w:right w:val="nil"/>
            </w:tcBorders>
          </w:tcPr>
          <w:p w:rsidR="00626A67" w:rsidRDefault="002740DD" w14:paraId="40CCEA93" w14:textId="77777777">
            <w:pPr>
              <w:pStyle w:val="TableParagraph"/>
              <w:numPr>
                <w:ilvl w:val="0"/>
                <w:numId w:val="3"/>
              </w:numPr>
              <w:tabs>
                <w:tab w:val="left" w:pos="1185"/>
                <w:tab w:val="left" w:pos="1186"/>
              </w:tabs>
              <w:spacing w:before="88" w:line="244" w:lineRule="exact"/>
              <w:rPr>
                <w:sz w:val="20"/>
              </w:rPr>
            </w:pPr>
            <w:proofErr w:type="gramStart"/>
            <w:r>
              <w:rPr>
                <w:spacing w:val="-2"/>
                <w:sz w:val="20"/>
              </w:rPr>
              <w:t>Approve</w:t>
            </w:r>
            <w:proofErr w:type="gramEnd"/>
          </w:p>
          <w:p w:rsidR="00626A67" w:rsidRDefault="002740DD" w14:paraId="104FF395" w14:textId="77777777">
            <w:pPr>
              <w:pStyle w:val="TableParagraph"/>
              <w:numPr>
                <w:ilvl w:val="0"/>
                <w:numId w:val="3"/>
              </w:numPr>
              <w:tabs>
                <w:tab w:val="left" w:pos="1185"/>
                <w:tab w:val="left" w:pos="1186"/>
              </w:tabs>
              <w:spacing w:line="244" w:lineRule="exact"/>
              <w:rPr>
                <w:sz w:val="20"/>
              </w:rPr>
            </w:pPr>
            <w:r>
              <w:rPr>
                <w:spacing w:val="-4"/>
                <w:sz w:val="20"/>
              </w:rPr>
              <w:t>Note</w:t>
            </w:r>
          </w:p>
          <w:p w:rsidR="00626A67" w:rsidRDefault="002740DD" w14:paraId="66404E01" w14:textId="77777777">
            <w:pPr>
              <w:pStyle w:val="TableParagraph"/>
              <w:numPr>
                <w:ilvl w:val="0"/>
                <w:numId w:val="3"/>
              </w:numPr>
              <w:tabs>
                <w:tab w:val="left" w:pos="1185"/>
                <w:tab w:val="left" w:pos="1186"/>
              </w:tabs>
              <w:spacing w:line="244" w:lineRule="exact"/>
              <w:rPr>
                <w:sz w:val="20"/>
              </w:rPr>
            </w:pPr>
            <w:r>
              <w:rPr>
                <w:spacing w:val="-2"/>
                <w:sz w:val="20"/>
              </w:rPr>
              <w:t>Receive</w:t>
            </w:r>
          </w:p>
          <w:p w:rsidR="00626A67" w:rsidRDefault="002740DD" w14:paraId="4BFD6304" w14:textId="77777777">
            <w:pPr>
              <w:pStyle w:val="TableParagraph"/>
              <w:numPr>
                <w:ilvl w:val="0"/>
                <w:numId w:val="3"/>
              </w:numPr>
              <w:tabs>
                <w:tab w:val="left" w:pos="1185"/>
                <w:tab w:val="left" w:pos="1186"/>
              </w:tabs>
              <w:spacing w:line="244" w:lineRule="exact"/>
              <w:rPr>
                <w:sz w:val="20"/>
              </w:rPr>
            </w:pPr>
            <w:r>
              <w:rPr>
                <w:spacing w:val="-2"/>
                <w:sz w:val="20"/>
              </w:rPr>
              <w:t>Consider</w:t>
            </w:r>
          </w:p>
        </w:tc>
        <w:tc>
          <w:tcPr>
            <w:tcW w:w="7255" w:type="dxa"/>
            <w:tcBorders>
              <w:top w:val="nil"/>
              <w:left w:val="nil"/>
            </w:tcBorders>
          </w:tcPr>
          <w:p w:rsidR="00626A67" w:rsidRDefault="002740DD" w14:paraId="52CC6472" w14:textId="77777777">
            <w:pPr>
              <w:pStyle w:val="TableParagraph"/>
              <w:numPr>
                <w:ilvl w:val="0"/>
                <w:numId w:val="2"/>
              </w:numPr>
              <w:tabs>
                <w:tab w:val="left" w:pos="1466"/>
                <w:tab w:val="left" w:pos="1467"/>
              </w:tabs>
              <w:spacing w:before="88" w:line="244" w:lineRule="exact"/>
              <w:rPr>
                <w:sz w:val="20"/>
              </w:rPr>
            </w:pPr>
            <w:r>
              <w:rPr>
                <w:spacing w:val="-2"/>
                <w:sz w:val="20"/>
              </w:rPr>
              <w:t>Endorse</w:t>
            </w:r>
          </w:p>
          <w:p w:rsidR="00626A67" w:rsidRDefault="002740DD" w14:paraId="06365B02" w14:textId="77777777">
            <w:pPr>
              <w:pStyle w:val="TableParagraph"/>
              <w:numPr>
                <w:ilvl w:val="0"/>
                <w:numId w:val="2"/>
              </w:numPr>
              <w:tabs>
                <w:tab w:val="left" w:pos="1466"/>
                <w:tab w:val="left" w:pos="1467"/>
              </w:tabs>
              <w:spacing w:line="244" w:lineRule="exact"/>
              <w:rPr>
                <w:sz w:val="20"/>
              </w:rPr>
            </w:pPr>
            <w:proofErr w:type="gramStart"/>
            <w:r>
              <w:rPr>
                <w:spacing w:val="-2"/>
                <w:sz w:val="20"/>
              </w:rPr>
              <w:t>Recommend</w:t>
            </w:r>
            <w:proofErr w:type="gramEnd"/>
          </w:p>
          <w:p w:rsidR="00626A67" w:rsidRDefault="002740DD" w14:paraId="6E4E1D49" w14:textId="77777777">
            <w:pPr>
              <w:pStyle w:val="TableParagraph"/>
              <w:numPr>
                <w:ilvl w:val="0"/>
                <w:numId w:val="2"/>
              </w:numPr>
              <w:tabs>
                <w:tab w:val="left" w:pos="1466"/>
                <w:tab w:val="left" w:pos="1467"/>
              </w:tabs>
              <w:spacing w:line="244" w:lineRule="exact"/>
              <w:rPr>
                <w:sz w:val="20"/>
              </w:rPr>
            </w:pPr>
            <w:r>
              <w:rPr>
                <w:spacing w:val="-2"/>
                <w:sz w:val="20"/>
              </w:rPr>
              <w:t>Reject</w:t>
            </w:r>
          </w:p>
          <w:p w:rsidR="00626A67" w:rsidRDefault="002740DD" w14:paraId="45C67740" w14:textId="77777777">
            <w:pPr>
              <w:pStyle w:val="TableParagraph"/>
              <w:numPr>
                <w:ilvl w:val="0"/>
                <w:numId w:val="2"/>
              </w:numPr>
              <w:tabs>
                <w:tab w:val="left" w:pos="1466"/>
                <w:tab w:val="left" w:pos="1467"/>
              </w:tabs>
              <w:spacing w:line="244" w:lineRule="exact"/>
              <w:rPr>
                <w:sz w:val="20"/>
              </w:rPr>
            </w:pPr>
            <w:r>
              <w:rPr>
                <w:spacing w:val="-2"/>
                <w:sz w:val="20"/>
              </w:rPr>
              <w:t>Ratify</w:t>
            </w:r>
          </w:p>
        </w:tc>
      </w:tr>
      <w:tr w:rsidR="00626A67" w14:paraId="3157A14E" w14:textId="77777777">
        <w:trPr>
          <w:trHeight w:val="374"/>
        </w:trPr>
        <w:tc>
          <w:tcPr>
            <w:tcW w:w="10349" w:type="dxa"/>
            <w:gridSpan w:val="2"/>
            <w:shd w:val="clear" w:color="auto" w:fill="2D74B5"/>
          </w:tcPr>
          <w:p w:rsidR="00626A67" w:rsidRDefault="002740DD" w14:paraId="5D80CD7A" w14:textId="77777777">
            <w:pPr>
              <w:pStyle w:val="TableParagraph"/>
              <w:spacing w:before="74"/>
              <w:ind w:left="107"/>
              <w:rPr>
                <w:b/>
              </w:rPr>
            </w:pPr>
            <w:r>
              <w:rPr>
                <w:b/>
                <w:color w:val="FFFFFF"/>
              </w:rPr>
              <w:t>16.</w:t>
            </w:r>
            <w:r>
              <w:rPr>
                <w:b/>
                <w:color w:val="FFFFFF"/>
                <w:spacing w:val="-2"/>
              </w:rPr>
              <w:t xml:space="preserve"> Minutes</w:t>
            </w:r>
          </w:p>
        </w:tc>
      </w:tr>
      <w:tr w:rsidR="00626A67" w14:paraId="1F86F28A" w14:textId="77777777">
        <w:trPr>
          <w:trHeight w:val="3549"/>
        </w:trPr>
        <w:tc>
          <w:tcPr>
            <w:tcW w:w="10349" w:type="dxa"/>
            <w:gridSpan w:val="2"/>
          </w:tcPr>
          <w:p w:rsidR="00626A67" w:rsidRDefault="002740DD" w14:paraId="09D3FAF7" w14:textId="77777777">
            <w:pPr>
              <w:pStyle w:val="TableParagraph"/>
              <w:numPr>
                <w:ilvl w:val="0"/>
                <w:numId w:val="1"/>
              </w:numPr>
              <w:tabs>
                <w:tab w:val="left" w:pos="852"/>
                <w:tab w:val="left" w:pos="853"/>
              </w:tabs>
              <w:spacing w:before="78" w:line="285" w:lineRule="auto"/>
              <w:ind w:right="96"/>
              <w:rPr>
                <w:sz w:val="20"/>
              </w:rPr>
            </w:pPr>
            <w:r>
              <w:rPr>
                <w:sz w:val="20"/>
              </w:rPr>
              <w:t>Minutes</w:t>
            </w:r>
            <w:r>
              <w:rPr>
                <w:spacing w:val="-3"/>
                <w:sz w:val="20"/>
              </w:rPr>
              <w:t xml:space="preserve"> </w:t>
            </w:r>
            <w:r>
              <w:rPr>
                <w:sz w:val="20"/>
              </w:rPr>
              <w:t>of</w:t>
            </w:r>
            <w:r>
              <w:rPr>
                <w:spacing w:val="-5"/>
                <w:sz w:val="20"/>
              </w:rPr>
              <w:t xml:space="preserve"> </w:t>
            </w:r>
            <w:r>
              <w:rPr>
                <w:sz w:val="20"/>
              </w:rPr>
              <w:t>each</w:t>
            </w:r>
            <w:r>
              <w:rPr>
                <w:spacing w:val="-6"/>
                <w:sz w:val="20"/>
              </w:rPr>
              <w:t xml:space="preserve"> </w:t>
            </w:r>
            <w:r>
              <w:rPr>
                <w:sz w:val="20"/>
              </w:rPr>
              <w:t>meeting</w:t>
            </w:r>
            <w:r>
              <w:rPr>
                <w:spacing w:val="-5"/>
                <w:sz w:val="20"/>
              </w:rPr>
              <w:t xml:space="preserve"> </w:t>
            </w:r>
            <w:r>
              <w:rPr>
                <w:sz w:val="20"/>
              </w:rPr>
              <w:t>are</w:t>
            </w:r>
            <w:r>
              <w:rPr>
                <w:spacing w:val="-6"/>
                <w:sz w:val="20"/>
              </w:rPr>
              <w:t xml:space="preserve"> </w:t>
            </w:r>
            <w:r>
              <w:rPr>
                <w:sz w:val="20"/>
              </w:rPr>
              <w:t>distributed</w:t>
            </w:r>
            <w:r>
              <w:rPr>
                <w:spacing w:val="-5"/>
                <w:sz w:val="20"/>
              </w:rPr>
              <w:t xml:space="preserve"> </w:t>
            </w:r>
            <w:r>
              <w:rPr>
                <w:sz w:val="20"/>
              </w:rPr>
              <w:t>to</w:t>
            </w:r>
            <w:r>
              <w:rPr>
                <w:spacing w:val="-5"/>
                <w:sz w:val="20"/>
              </w:rPr>
              <w:t xml:space="preserve"> </w:t>
            </w:r>
            <w:r>
              <w:rPr>
                <w:sz w:val="20"/>
              </w:rPr>
              <w:t>members</w:t>
            </w:r>
            <w:r>
              <w:rPr>
                <w:spacing w:val="-5"/>
                <w:sz w:val="20"/>
              </w:rPr>
              <w:t xml:space="preserve"> </w:t>
            </w:r>
            <w:r>
              <w:rPr>
                <w:sz w:val="20"/>
              </w:rPr>
              <w:t>within</w:t>
            </w:r>
            <w:r>
              <w:rPr>
                <w:spacing w:val="-5"/>
                <w:sz w:val="20"/>
              </w:rPr>
              <w:t xml:space="preserve"> </w:t>
            </w:r>
            <w:r>
              <w:rPr>
                <w:sz w:val="20"/>
              </w:rPr>
              <w:t>two</w:t>
            </w:r>
            <w:r>
              <w:rPr>
                <w:spacing w:val="-4"/>
                <w:sz w:val="20"/>
              </w:rPr>
              <w:t xml:space="preserve"> </w:t>
            </w:r>
            <w:r>
              <w:rPr>
                <w:sz w:val="20"/>
              </w:rPr>
              <w:t>weeks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40"/>
                <w:sz w:val="20"/>
              </w:rPr>
              <w:t xml:space="preserve"> </w:t>
            </w:r>
            <w:r>
              <w:rPr>
                <w:sz w:val="20"/>
              </w:rPr>
              <w:t>The</w:t>
            </w:r>
            <w:r>
              <w:rPr>
                <w:spacing w:val="-6"/>
                <w:sz w:val="20"/>
              </w:rPr>
              <w:t xml:space="preserve"> </w:t>
            </w:r>
            <w:r>
              <w:rPr>
                <w:sz w:val="20"/>
              </w:rPr>
              <w:t>Chair</w:t>
            </w:r>
            <w:r>
              <w:rPr>
                <w:spacing w:val="-3"/>
                <w:sz w:val="20"/>
              </w:rPr>
              <w:t xml:space="preserve"> </w:t>
            </w:r>
            <w:r>
              <w:rPr>
                <w:sz w:val="20"/>
              </w:rPr>
              <w:t>approves the content of minutes before release.</w:t>
            </w:r>
          </w:p>
          <w:p w:rsidR="00626A67" w:rsidRDefault="002740DD" w14:paraId="244F901A" w14:textId="77777777">
            <w:pPr>
              <w:pStyle w:val="TableParagraph"/>
              <w:numPr>
                <w:ilvl w:val="0"/>
                <w:numId w:val="1"/>
              </w:numPr>
              <w:tabs>
                <w:tab w:val="left" w:pos="852"/>
                <w:tab w:val="left" w:pos="853"/>
              </w:tabs>
              <w:spacing w:before="84" w:line="288" w:lineRule="auto"/>
              <w:ind w:right="104"/>
              <w:rPr>
                <w:sz w:val="20"/>
              </w:rPr>
            </w:pPr>
            <w:r>
              <w:rPr>
                <w:sz w:val="20"/>
              </w:rPr>
              <w:t>The</w:t>
            </w:r>
            <w:r>
              <w:rPr>
                <w:spacing w:val="-6"/>
                <w:sz w:val="20"/>
              </w:rPr>
              <w:t xml:space="preserve"> </w:t>
            </w:r>
            <w:r>
              <w:rPr>
                <w:sz w:val="20"/>
              </w:rPr>
              <w:t>minutes</w:t>
            </w:r>
            <w:r>
              <w:rPr>
                <w:spacing w:val="-2"/>
                <w:sz w:val="20"/>
              </w:rPr>
              <w:t xml:space="preserve"> </w:t>
            </w:r>
            <w:r>
              <w:rPr>
                <w:sz w:val="20"/>
              </w:rPr>
              <w:t>are</w:t>
            </w:r>
            <w:r>
              <w:rPr>
                <w:spacing w:val="-1"/>
                <w:sz w:val="20"/>
              </w:rPr>
              <w:t xml:space="preserve"> </w:t>
            </w:r>
            <w:r>
              <w:rPr>
                <w:sz w:val="20"/>
              </w:rPr>
              <w:t>presented to</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ordinary</w:t>
            </w:r>
            <w:r>
              <w:rPr>
                <w:spacing w:val="-6"/>
                <w:sz w:val="20"/>
              </w:rPr>
              <w:t xml:space="preserve"> </w:t>
            </w:r>
            <w:r>
              <w:rPr>
                <w:sz w:val="20"/>
              </w:rPr>
              <w:t>meeting</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Senate</w:t>
            </w:r>
            <w:r>
              <w:rPr>
                <w:spacing w:val="-3"/>
                <w:sz w:val="20"/>
              </w:rPr>
              <w:t xml:space="preserve"> </w:t>
            </w:r>
            <w:r>
              <w:rPr>
                <w:sz w:val="20"/>
              </w:rPr>
              <w:t>and</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z w:val="20"/>
              </w:rPr>
              <w:t>next</w:t>
            </w:r>
            <w:r>
              <w:rPr>
                <w:spacing w:val="-3"/>
                <w:sz w:val="20"/>
              </w:rPr>
              <w:t xml:space="preserve"> </w:t>
            </w:r>
            <w:r>
              <w:rPr>
                <w:sz w:val="20"/>
              </w:rPr>
              <w:t>business</w:t>
            </w:r>
            <w:r>
              <w:rPr>
                <w:spacing w:val="-2"/>
                <w:sz w:val="20"/>
              </w:rPr>
              <w:t xml:space="preserve"> </w:t>
            </w:r>
            <w:r>
              <w:rPr>
                <w:sz w:val="20"/>
              </w:rPr>
              <w:t>meeting</w:t>
            </w:r>
            <w:r>
              <w:rPr>
                <w:spacing w:val="-1"/>
                <w:sz w:val="20"/>
              </w:rPr>
              <w:t xml:space="preserve"> </w:t>
            </w:r>
            <w:r>
              <w:rPr>
                <w:sz w:val="20"/>
              </w:rPr>
              <w:t>of the UE, with any matters for consideration and/or approval highlighted in a cover paper.</w:t>
            </w:r>
          </w:p>
          <w:p w:rsidR="00626A67" w:rsidRDefault="002740DD" w14:paraId="1B57FC08" w14:textId="77777777">
            <w:pPr>
              <w:pStyle w:val="TableParagraph"/>
              <w:numPr>
                <w:ilvl w:val="0"/>
                <w:numId w:val="1"/>
              </w:numPr>
              <w:tabs>
                <w:tab w:val="left" w:pos="852"/>
                <w:tab w:val="left" w:pos="853"/>
              </w:tabs>
              <w:spacing w:before="82"/>
              <w:ind w:hanging="571"/>
              <w:rPr>
                <w:sz w:val="20"/>
              </w:rPr>
            </w:pPr>
            <w:r>
              <w:rPr>
                <w:sz w:val="20"/>
              </w:rPr>
              <w:t>The</w:t>
            </w:r>
            <w:r>
              <w:rPr>
                <w:spacing w:val="-9"/>
                <w:sz w:val="20"/>
              </w:rPr>
              <w:t xml:space="preserve"> </w:t>
            </w:r>
            <w:r>
              <w:rPr>
                <w:sz w:val="20"/>
              </w:rPr>
              <w:t>Committee’s</w:t>
            </w:r>
            <w:r>
              <w:rPr>
                <w:spacing w:val="-7"/>
                <w:sz w:val="20"/>
              </w:rPr>
              <w:t xml:space="preserve"> </w:t>
            </w:r>
            <w:r>
              <w:rPr>
                <w:sz w:val="20"/>
              </w:rPr>
              <w:t>agenda</w:t>
            </w:r>
            <w:r>
              <w:rPr>
                <w:spacing w:val="-7"/>
                <w:sz w:val="20"/>
              </w:rPr>
              <w:t xml:space="preserve"> </w:t>
            </w:r>
            <w:r>
              <w:rPr>
                <w:sz w:val="20"/>
              </w:rPr>
              <w:t>and</w:t>
            </w:r>
            <w:r>
              <w:rPr>
                <w:spacing w:val="-8"/>
                <w:sz w:val="20"/>
              </w:rPr>
              <w:t xml:space="preserve"> </w:t>
            </w:r>
            <w:r>
              <w:rPr>
                <w:sz w:val="20"/>
              </w:rPr>
              <w:t>minutes</w:t>
            </w:r>
            <w:r>
              <w:rPr>
                <w:spacing w:val="-5"/>
                <w:sz w:val="20"/>
              </w:rPr>
              <w:t xml:space="preserve"> </w:t>
            </w:r>
            <w:r>
              <w:rPr>
                <w:sz w:val="20"/>
              </w:rPr>
              <w:t>are</w:t>
            </w:r>
            <w:r>
              <w:rPr>
                <w:spacing w:val="-6"/>
                <w:sz w:val="20"/>
              </w:rPr>
              <w:t xml:space="preserve"> </w:t>
            </w:r>
            <w:r>
              <w:rPr>
                <w:sz w:val="20"/>
              </w:rPr>
              <w:t>published</w:t>
            </w:r>
            <w:r>
              <w:rPr>
                <w:spacing w:val="-6"/>
                <w:sz w:val="20"/>
              </w:rPr>
              <w:t xml:space="preserve"> </w:t>
            </w:r>
            <w:r>
              <w:rPr>
                <w:sz w:val="20"/>
              </w:rPr>
              <w:t>on</w:t>
            </w:r>
            <w:r>
              <w:rPr>
                <w:spacing w:val="-8"/>
                <w:sz w:val="20"/>
              </w:rPr>
              <w:t xml:space="preserve"> </w:t>
            </w:r>
            <w:r>
              <w:rPr>
                <w:sz w:val="20"/>
              </w:rPr>
              <w:t>the</w:t>
            </w:r>
            <w:r>
              <w:rPr>
                <w:spacing w:val="-6"/>
                <w:sz w:val="20"/>
              </w:rPr>
              <w:t xml:space="preserve"> </w:t>
            </w:r>
            <w:r>
              <w:rPr>
                <w:sz w:val="20"/>
              </w:rPr>
              <w:t>University</w:t>
            </w:r>
            <w:r>
              <w:rPr>
                <w:spacing w:val="-8"/>
                <w:sz w:val="20"/>
              </w:rPr>
              <w:t xml:space="preserve"> </w:t>
            </w:r>
            <w:r>
              <w:rPr>
                <w:spacing w:val="-2"/>
                <w:sz w:val="20"/>
              </w:rPr>
              <w:t>Intranet</w:t>
            </w:r>
          </w:p>
          <w:p w:rsidR="00626A67" w:rsidRDefault="002740DD" w14:paraId="196C766E" w14:textId="77777777">
            <w:pPr>
              <w:pStyle w:val="TableParagraph"/>
              <w:numPr>
                <w:ilvl w:val="0"/>
                <w:numId w:val="1"/>
              </w:numPr>
              <w:tabs>
                <w:tab w:val="left" w:pos="852"/>
                <w:tab w:val="left" w:pos="853"/>
              </w:tabs>
              <w:spacing w:before="125"/>
              <w:ind w:hanging="571"/>
              <w:rPr>
                <w:sz w:val="20"/>
              </w:rPr>
            </w:pPr>
            <w:r>
              <w:rPr>
                <w:sz w:val="20"/>
              </w:rPr>
              <w:t>Agendas,</w:t>
            </w:r>
            <w:r>
              <w:rPr>
                <w:spacing w:val="-8"/>
                <w:sz w:val="20"/>
              </w:rPr>
              <w:t xml:space="preserve"> </w:t>
            </w:r>
            <w:r>
              <w:rPr>
                <w:sz w:val="20"/>
              </w:rPr>
              <w:t>minutes</w:t>
            </w:r>
            <w:r>
              <w:rPr>
                <w:spacing w:val="-4"/>
                <w:sz w:val="20"/>
              </w:rPr>
              <w:t xml:space="preserve"> </w:t>
            </w:r>
            <w:r>
              <w:rPr>
                <w:sz w:val="20"/>
              </w:rPr>
              <w:t>and</w:t>
            </w:r>
            <w:r>
              <w:rPr>
                <w:spacing w:val="-5"/>
                <w:sz w:val="20"/>
              </w:rPr>
              <w:t xml:space="preserve"> </w:t>
            </w:r>
            <w:r>
              <w:rPr>
                <w:sz w:val="20"/>
              </w:rPr>
              <w:t>papers</w:t>
            </w:r>
            <w:r>
              <w:rPr>
                <w:spacing w:val="-6"/>
                <w:sz w:val="20"/>
              </w:rPr>
              <w:t xml:space="preserve"> </w:t>
            </w:r>
            <w:r>
              <w:rPr>
                <w:sz w:val="20"/>
              </w:rPr>
              <w:t>are</w:t>
            </w:r>
            <w:r>
              <w:rPr>
                <w:spacing w:val="-7"/>
                <w:sz w:val="20"/>
              </w:rPr>
              <w:t xml:space="preserve"> </w:t>
            </w:r>
            <w:r>
              <w:rPr>
                <w:sz w:val="20"/>
              </w:rPr>
              <w:t>held</w:t>
            </w:r>
            <w:r>
              <w:rPr>
                <w:spacing w:val="-5"/>
                <w:sz w:val="20"/>
              </w:rPr>
              <w:t xml:space="preserve"> </w:t>
            </w:r>
            <w:r>
              <w:rPr>
                <w:sz w:val="20"/>
              </w:rPr>
              <w:t>electronically</w:t>
            </w:r>
            <w:r>
              <w:rPr>
                <w:spacing w:val="-10"/>
                <w:sz w:val="20"/>
              </w:rPr>
              <w:t xml:space="preserve"> </w:t>
            </w:r>
            <w:r>
              <w:rPr>
                <w:sz w:val="20"/>
              </w:rPr>
              <w:t>by</w:t>
            </w:r>
            <w:r>
              <w:rPr>
                <w:spacing w:val="-8"/>
                <w:sz w:val="20"/>
              </w:rPr>
              <w:t xml:space="preserve"> </w:t>
            </w:r>
            <w:r>
              <w:rPr>
                <w:sz w:val="20"/>
              </w:rPr>
              <w:t>the</w:t>
            </w:r>
            <w:r>
              <w:rPr>
                <w:spacing w:val="-7"/>
                <w:sz w:val="20"/>
              </w:rPr>
              <w:t xml:space="preserve"> </w:t>
            </w:r>
            <w:r>
              <w:rPr>
                <w:sz w:val="20"/>
              </w:rPr>
              <w:t>Clerk</w:t>
            </w:r>
            <w:r>
              <w:rPr>
                <w:spacing w:val="-3"/>
                <w:sz w:val="20"/>
              </w:rPr>
              <w:t xml:space="preserve"> </w:t>
            </w:r>
            <w:r>
              <w:rPr>
                <w:sz w:val="20"/>
              </w:rPr>
              <w:t>to</w:t>
            </w:r>
            <w:r>
              <w:rPr>
                <w:spacing w:val="-8"/>
                <w:sz w:val="20"/>
              </w:rPr>
              <w:t xml:space="preserve"> </w:t>
            </w:r>
            <w:r>
              <w:rPr>
                <w:sz w:val="20"/>
              </w:rPr>
              <w:t>the</w:t>
            </w:r>
            <w:r>
              <w:rPr>
                <w:spacing w:val="-7"/>
                <w:sz w:val="20"/>
              </w:rPr>
              <w:t xml:space="preserve"> </w:t>
            </w:r>
            <w:r>
              <w:rPr>
                <w:spacing w:val="-2"/>
                <w:sz w:val="20"/>
              </w:rPr>
              <w:t>Committee.</w:t>
            </w:r>
          </w:p>
          <w:p w:rsidR="00626A67" w:rsidRDefault="002740DD" w14:paraId="7108244A" w14:textId="77777777">
            <w:pPr>
              <w:pStyle w:val="TableParagraph"/>
              <w:numPr>
                <w:ilvl w:val="0"/>
                <w:numId w:val="1"/>
              </w:numPr>
              <w:tabs>
                <w:tab w:val="left" w:pos="852"/>
                <w:tab w:val="left" w:pos="853"/>
              </w:tabs>
              <w:spacing w:before="125" w:line="288" w:lineRule="auto"/>
              <w:ind w:right="104"/>
              <w:rPr>
                <w:sz w:val="20"/>
              </w:rPr>
            </w:pPr>
            <w:r>
              <w:rPr>
                <w:sz w:val="20"/>
              </w:rPr>
              <w:t>The</w:t>
            </w:r>
            <w:r>
              <w:rPr>
                <w:spacing w:val="-5"/>
                <w:sz w:val="20"/>
              </w:rPr>
              <w:t xml:space="preserve"> </w:t>
            </w:r>
            <w:r>
              <w:rPr>
                <w:sz w:val="20"/>
              </w:rPr>
              <w:t>Committee</w:t>
            </w:r>
            <w:r>
              <w:rPr>
                <w:spacing w:val="-4"/>
                <w:sz w:val="20"/>
              </w:rPr>
              <w:t xml:space="preserve"> </w:t>
            </w:r>
            <w:r>
              <w:rPr>
                <w:sz w:val="20"/>
              </w:rPr>
              <w:t>has</w:t>
            </w:r>
            <w:r>
              <w:rPr>
                <w:spacing w:val="-3"/>
                <w:sz w:val="20"/>
              </w:rPr>
              <w:t xml:space="preserve"> </w:t>
            </w:r>
            <w:r>
              <w:rPr>
                <w:sz w:val="20"/>
              </w:rPr>
              <w:t>traditional/formal</w:t>
            </w:r>
            <w:r>
              <w:rPr>
                <w:spacing w:val="-8"/>
                <w:sz w:val="20"/>
              </w:rPr>
              <w:t xml:space="preserve"> </w:t>
            </w:r>
            <w:r>
              <w:rPr>
                <w:sz w:val="20"/>
              </w:rPr>
              <w:t>minutes</w:t>
            </w:r>
            <w:r>
              <w:rPr>
                <w:spacing w:val="-3"/>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2"/>
                <w:sz w:val="20"/>
              </w:rPr>
              <w:t xml:space="preserve"> </w:t>
            </w:r>
            <w:r>
              <w:rPr>
                <w:sz w:val="20"/>
              </w:rPr>
              <w:t>internal</w:t>
            </w:r>
            <w:r>
              <w:rPr>
                <w:spacing w:val="-5"/>
                <w:sz w:val="20"/>
              </w:rPr>
              <w:t xml:space="preserve"> </w:t>
            </w:r>
            <w:r>
              <w:rPr>
                <w:sz w:val="20"/>
              </w:rPr>
              <w:t>University</w:t>
            </w:r>
            <w:r>
              <w:rPr>
                <w:spacing w:val="-7"/>
                <w:sz w:val="20"/>
              </w:rPr>
              <w:t xml:space="preserve"> </w:t>
            </w:r>
            <w:r>
              <w:rPr>
                <w:sz w:val="20"/>
              </w:rPr>
              <w:t>guidance</w:t>
            </w:r>
            <w:r>
              <w:rPr>
                <w:spacing w:val="-4"/>
                <w:sz w:val="20"/>
              </w:rPr>
              <w:t xml:space="preserve"> </w:t>
            </w:r>
            <w:r>
              <w:rPr>
                <w:sz w:val="20"/>
              </w:rPr>
              <w:t>on</w:t>
            </w:r>
            <w:r>
              <w:rPr>
                <w:spacing w:val="-4"/>
                <w:sz w:val="20"/>
              </w:rPr>
              <w:t xml:space="preserve"> </w:t>
            </w:r>
            <w:r>
              <w:rPr>
                <w:sz w:val="20"/>
              </w:rPr>
              <w:t>style</w:t>
            </w:r>
            <w:r>
              <w:rPr>
                <w:spacing w:val="-4"/>
                <w:sz w:val="20"/>
              </w:rPr>
              <w:t xml:space="preserve"> </w:t>
            </w:r>
            <w:r>
              <w:rPr>
                <w:sz w:val="20"/>
              </w:rPr>
              <w:t>and requirements regarding Data Protection and Freedom of Information legislation.</w:t>
            </w:r>
          </w:p>
          <w:p w:rsidR="00626A67" w:rsidRDefault="002740DD" w14:paraId="60650BEA" w14:textId="77777777">
            <w:pPr>
              <w:pStyle w:val="TableParagraph"/>
              <w:numPr>
                <w:ilvl w:val="0"/>
                <w:numId w:val="1"/>
              </w:numPr>
              <w:tabs>
                <w:tab w:val="left" w:pos="852"/>
                <w:tab w:val="left" w:pos="853"/>
              </w:tabs>
              <w:spacing w:before="79" w:line="288" w:lineRule="auto"/>
              <w:ind w:right="105"/>
              <w:rPr>
                <w:sz w:val="20"/>
              </w:rPr>
            </w:pPr>
            <w:r>
              <w:rPr>
                <w:sz w:val="20"/>
              </w:rPr>
              <w:t>The</w:t>
            </w:r>
            <w:r>
              <w:rPr>
                <w:spacing w:val="-14"/>
                <w:sz w:val="20"/>
              </w:rPr>
              <w:t xml:space="preserve"> </w:t>
            </w:r>
            <w:r>
              <w:rPr>
                <w:sz w:val="20"/>
              </w:rPr>
              <w:t>agendas,</w:t>
            </w:r>
            <w:r>
              <w:rPr>
                <w:spacing w:val="-14"/>
                <w:sz w:val="20"/>
              </w:rPr>
              <w:t xml:space="preserve"> </w:t>
            </w:r>
            <w:r>
              <w:rPr>
                <w:sz w:val="20"/>
              </w:rPr>
              <w:t>papers</w:t>
            </w:r>
            <w:r>
              <w:rPr>
                <w:spacing w:val="-14"/>
                <w:sz w:val="20"/>
              </w:rPr>
              <w:t xml:space="preserve"> </w:t>
            </w:r>
            <w:r>
              <w:rPr>
                <w:sz w:val="20"/>
              </w:rPr>
              <w:t>and</w:t>
            </w:r>
            <w:r>
              <w:rPr>
                <w:spacing w:val="-14"/>
                <w:sz w:val="20"/>
              </w:rPr>
              <w:t xml:space="preserve"> </w:t>
            </w:r>
            <w:r>
              <w:rPr>
                <w:sz w:val="20"/>
              </w:rPr>
              <w:t>minutes</w:t>
            </w:r>
            <w:r>
              <w:rPr>
                <w:spacing w:val="-14"/>
                <w:sz w:val="20"/>
              </w:rPr>
              <w:t xml:space="preserve"> </w:t>
            </w:r>
            <w:r>
              <w:rPr>
                <w:sz w:val="20"/>
              </w:rPr>
              <w:t>for</w:t>
            </w:r>
            <w:r>
              <w:rPr>
                <w:spacing w:val="-14"/>
                <w:sz w:val="20"/>
              </w:rPr>
              <w:t xml:space="preserve"> </w:t>
            </w:r>
            <w:r>
              <w:rPr>
                <w:sz w:val="20"/>
              </w:rPr>
              <w:t>all</w:t>
            </w:r>
            <w:r>
              <w:rPr>
                <w:spacing w:val="-14"/>
                <w:sz w:val="20"/>
              </w:rPr>
              <w:t xml:space="preserve"> </w:t>
            </w:r>
            <w:r>
              <w:rPr>
                <w:sz w:val="20"/>
              </w:rPr>
              <w:t>meetings</w:t>
            </w:r>
            <w:r>
              <w:rPr>
                <w:spacing w:val="-14"/>
                <w:sz w:val="20"/>
              </w:rPr>
              <w:t xml:space="preserve"> </w:t>
            </w:r>
            <w:r>
              <w:rPr>
                <w:sz w:val="20"/>
              </w:rPr>
              <w:t>should</w:t>
            </w:r>
            <w:r>
              <w:rPr>
                <w:spacing w:val="-14"/>
                <w:sz w:val="20"/>
              </w:rPr>
              <w:t xml:space="preserve"> </w:t>
            </w:r>
            <w:r>
              <w:rPr>
                <w:sz w:val="20"/>
              </w:rPr>
              <w:t>be</w:t>
            </w:r>
            <w:r>
              <w:rPr>
                <w:spacing w:val="-14"/>
                <w:sz w:val="20"/>
              </w:rPr>
              <w:t xml:space="preserve"> </w:t>
            </w:r>
            <w:r>
              <w:rPr>
                <w:sz w:val="20"/>
              </w:rPr>
              <w:t>copied</w:t>
            </w:r>
            <w:r>
              <w:rPr>
                <w:spacing w:val="-14"/>
                <w:sz w:val="20"/>
              </w:rPr>
              <w:t xml:space="preserve"> </w:t>
            </w:r>
            <w:r>
              <w:rPr>
                <w:sz w:val="20"/>
              </w:rPr>
              <w:t>to</w:t>
            </w:r>
            <w:r>
              <w:rPr>
                <w:spacing w:val="-13"/>
                <w:sz w:val="20"/>
              </w:rPr>
              <w:t xml:space="preserve"> </w:t>
            </w:r>
            <w:r>
              <w:rPr>
                <w:sz w:val="20"/>
              </w:rPr>
              <w:t>the</w:t>
            </w:r>
            <w:r>
              <w:rPr>
                <w:spacing w:val="-14"/>
                <w:sz w:val="20"/>
              </w:rPr>
              <w:t xml:space="preserve"> </w:t>
            </w:r>
            <w:r>
              <w:rPr>
                <w:sz w:val="20"/>
              </w:rPr>
              <w:t>Head</w:t>
            </w:r>
            <w:r>
              <w:rPr>
                <w:spacing w:val="-14"/>
                <w:sz w:val="20"/>
              </w:rPr>
              <w:t xml:space="preserve"> </w:t>
            </w:r>
            <w:r>
              <w:rPr>
                <w:sz w:val="20"/>
              </w:rPr>
              <w:t>of</w:t>
            </w:r>
            <w:r>
              <w:rPr>
                <w:spacing w:val="-14"/>
                <w:sz w:val="20"/>
              </w:rPr>
              <w:t xml:space="preserve"> </w:t>
            </w:r>
            <w:r>
              <w:rPr>
                <w:sz w:val="20"/>
              </w:rPr>
              <w:t>Heritage</w:t>
            </w:r>
            <w:r>
              <w:rPr>
                <w:spacing w:val="-14"/>
                <w:sz w:val="20"/>
              </w:rPr>
              <w:t xml:space="preserve"> </w:t>
            </w:r>
            <w:r>
              <w:rPr>
                <w:sz w:val="20"/>
              </w:rPr>
              <w:t>and</w:t>
            </w:r>
            <w:r>
              <w:rPr>
                <w:spacing w:val="-14"/>
                <w:sz w:val="20"/>
              </w:rPr>
              <w:t xml:space="preserve"> </w:t>
            </w:r>
            <w:r>
              <w:rPr>
                <w:sz w:val="20"/>
              </w:rPr>
              <w:t>Information Governance for archiving purposes.</w:t>
            </w:r>
          </w:p>
        </w:tc>
      </w:tr>
      <w:tr w:rsidR="00626A67" w14:paraId="5F365891" w14:textId="77777777">
        <w:trPr>
          <w:trHeight w:val="374"/>
        </w:trPr>
        <w:tc>
          <w:tcPr>
            <w:tcW w:w="10349" w:type="dxa"/>
            <w:gridSpan w:val="2"/>
            <w:shd w:val="clear" w:color="auto" w:fill="2D74B5"/>
          </w:tcPr>
          <w:p w:rsidR="00626A67" w:rsidRDefault="002740DD" w14:paraId="17136C81" w14:textId="77777777">
            <w:pPr>
              <w:pStyle w:val="TableParagraph"/>
              <w:spacing w:before="75"/>
              <w:ind w:left="107"/>
              <w:rPr>
                <w:b/>
              </w:rPr>
            </w:pPr>
            <w:r>
              <w:rPr>
                <w:b/>
                <w:color w:val="FFFFFF"/>
              </w:rPr>
              <w:t>17.</w:t>
            </w:r>
            <w:r>
              <w:rPr>
                <w:b/>
                <w:color w:val="FFFFFF"/>
                <w:spacing w:val="-1"/>
              </w:rPr>
              <w:t xml:space="preserve"> </w:t>
            </w:r>
            <w:r>
              <w:rPr>
                <w:b/>
                <w:color w:val="FFFFFF"/>
                <w:spacing w:val="-2"/>
              </w:rPr>
              <w:t>Resources</w:t>
            </w:r>
          </w:p>
        </w:tc>
      </w:tr>
      <w:tr w:rsidR="00626A67" w14:paraId="79D2200B" w14:textId="77777777">
        <w:trPr>
          <w:trHeight w:val="1168"/>
        </w:trPr>
        <w:tc>
          <w:tcPr>
            <w:tcW w:w="10349" w:type="dxa"/>
            <w:gridSpan w:val="2"/>
          </w:tcPr>
          <w:p w:rsidR="00626A67" w:rsidP="00C42B85" w:rsidRDefault="002740DD" w14:paraId="26111EAA" w14:textId="23A1E77C">
            <w:pPr>
              <w:pStyle w:val="TableParagraph"/>
              <w:spacing w:before="78"/>
              <w:ind w:left="566"/>
              <w:rPr>
                <w:sz w:val="20"/>
              </w:rPr>
            </w:pPr>
            <w:r w:rsidRPr="00597941">
              <w:rPr>
                <w:sz w:val="20"/>
              </w:rPr>
              <w:t>Clerk</w:t>
            </w:r>
            <w:r w:rsidRPr="00597941">
              <w:rPr>
                <w:spacing w:val="-5"/>
                <w:sz w:val="20"/>
              </w:rPr>
              <w:t xml:space="preserve"> </w:t>
            </w:r>
            <w:r w:rsidRPr="00597941" w:rsidR="002E55E6">
              <w:rPr>
                <w:sz w:val="20"/>
              </w:rPr>
              <w:t>–</w:t>
            </w:r>
            <w:r w:rsidRPr="00597941">
              <w:rPr>
                <w:spacing w:val="-8"/>
                <w:sz w:val="20"/>
              </w:rPr>
              <w:t xml:space="preserve"> </w:t>
            </w:r>
            <w:r w:rsidR="00DF4100">
              <w:rPr>
                <w:sz w:val="20"/>
              </w:rPr>
              <w:t>Zhi Kang Chua</w:t>
            </w:r>
            <w:r w:rsidRPr="00597941" w:rsidR="002E55E6">
              <w:rPr>
                <w:sz w:val="20"/>
              </w:rPr>
              <w:t xml:space="preserve">, </w:t>
            </w:r>
            <w:r w:rsidR="005A667A">
              <w:rPr>
                <w:sz w:val="20"/>
              </w:rPr>
              <w:t xml:space="preserve">Senior </w:t>
            </w:r>
            <w:r w:rsidRPr="00597941" w:rsidR="002E55E6">
              <w:rPr>
                <w:sz w:val="20"/>
              </w:rPr>
              <w:t>Governance Officer, Governance and Legal Services</w:t>
            </w:r>
          </w:p>
        </w:tc>
      </w:tr>
    </w:tbl>
    <w:p w:rsidR="00E95989" w:rsidRDefault="00E95989" w14:paraId="0D24405C" w14:textId="77777777"/>
    <w:sectPr w:rsidR="00E95989">
      <w:type w:val="continuous"/>
      <w:pgSz w:w="11910" w:h="16840"/>
      <w:pgMar w:top="960" w:right="600" w:bottom="800" w:left="320" w:header="749"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B88E" w14:textId="77777777" w:rsidR="00710289" w:rsidRDefault="00710289">
      <w:r>
        <w:separator/>
      </w:r>
    </w:p>
  </w:endnote>
  <w:endnote w:type="continuationSeparator" w:id="0">
    <w:p w14:paraId="4E5DC9F6" w14:textId="77777777" w:rsidR="00710289" w:rsidRDefault="0071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BD5" w14:textId="39410F83" w:rsidR="00626A67" w:rsidRDefault="00D466AD">
    <w:pPr>
      <w:pStyle w:val="BodyText"/>
      <w:spacing w:line="14" w:lineRule="auto"/>
      <w:rPr>
        <w:sz w:val="20"/>
        <w:u w:val="none"/>
      </w:rPr>
    </w:pPr>
    <w:r>
      <w:rPr>
        <w:noProof/>
      </w:rPr>
      <mc:AlternateContent>
        <mc:Choice Requires="wps">
          <w:drawing>
            <wp:anchor distT="0" distB="0" distL="114300" distR="114300" simplePos="0" relativeHeight="251658241" behindDoc="1" locked="0" layoutInCell="1" allowOverlap="1" wp14:anchorId="0B867A26" wp14:editId="2F5A60D1">
              <wp:simplePos x="0" y="0"/>
              <wp:positionH relativeFrom="page">
                <wp:posOffset>3477895</wp:posOffset>
              </wp:positionH>
              <wp:positionV relativeFrom="page">
                <wp:posOffset>10168890</wp:posOffset>
              </wp:positionV>
              <wp:extent cx="652780" cy="1657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8C16" w14:textId="77777777" w:rsidR="00626A67" w:rsidRDefault="002740DD">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2"/>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7A26" id="_x0000_t202" coordsize="21600,21600" o:spt="202" path="m,l,21600r21600,l21600,xe">
              <v:stroke joinstyle="miter"/>
              <v:path gradientshapeok="t" o:connecttype="rect"/>
            </v:shapetype>
            <v:shape id="docshape5" o:spid="_x0000_s1027" type="#_x0000_t202" style="position:absolute;margin-left:273.85pt;margin-top:800.7pt;width:51.4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" filled="f" stroked="f">
              <v:textbox inset="0,0,0,0">
                <w:txbxContent>
                  <w:p w14:paraId="028F8C16" w14:textId="77777777" w:rsidR="00626A67" w:rsidRDefault="002740DD">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2"/>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250F" w14:textId="77777777" w:rsidR="00710289" w:rsidRDefault="00710289">
      <w:r>
        <w:separator/>
      </w:r>
    </w:p>
  </w:footnote>
  <w:footnote w:type="continuationSeparator" w:id="0">
    <w:p w14:paraId="7201B78F" w14:textId="77777777" w:rsidR="00710289" w:rsidRDefault="0071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8A5E" w14:textId="0A6E9A86" w:rsidR="00626A67" w:rsidRDefault="00D466AD">
    <w:pPr>
      <w:pStyle w:val="BodyText"/>
      <w:spacing w:line="14" w:lineRule="auto"/>
      <w:rPr>
        <w:sz w:val="20"/>
        <w:u w:val="none"/>
      </w:rPr>
    </w:pPr>
    <w:r>
      <w:rPr>
        <w:noProof/>
      </w:rPr>
      <mc:AlternateContent>
        <mc:Choice Requires="wps">
          <w:drawing>
            <wp:anchor distT="0" distB="0" distL="114300" distR="114300" simplePos="0" relativeHeight="251658240" behindDoc="1" locked="0" layoutInCell="1" allowOverlap="1" wp14:anchorId="2AA809A3" wp14:editId="1014D651">
              <wp:simplePos x="0" y="0"/>
              <wp:positionH relativeFrom="page">
                <wp:posOffset>4357370</wp:posOffset>
              </wp:positionH>
              <wp:positionV relativeFrom="page">
                <wp:posOffset>462915</wp:posOffset>
              </wp:positionV>
              <wp:extent cx="2769235" cy="16573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6F53" w14:textId="77777777" w:rsidR="00626A67" w:rsidRDefault="002740DD">
                          <w:pPr>
                            <w:spacing w:line="245" w:lineRule="exact"/>
                            <w:ind w:left="20"/>
                            <w:rPr>
                              <w:rFonts w:ascii="Calibri"/>
                            </w:rPr>
                          </w:pPr>
                          <w:r>
                            <w:rPr>
                              <w:rFonts w:ascii="Calibri"/>
                            </w:rPr>
                            <w:t>University</w:t>
                          </w:r>
                          <w:r>
                            <w:rPr>
                              <w:rFonts w:ascii="Calibri"/>
                              <w:spacing w:val="-6"/>
                            </w:rPr>
                            <w:t xml:space="preserve"> </w:t>
                          </w:r>
                          <w:r>
                            <w:rPr>
                              <w:rFonts w:ascii="Calibri"/>
                            </w:rPr>
                            <w:t>Committee</w:t>
                          </w:r>
                          <w:r>
                            <w:rPr>
                              <w:rFonts w:ascii="Calibri"/>
                              <w:spacing w:val="-3"/>
                            </w:rPr>
                            <w:t xml:space="preserve"> </w:t>
                          </w:r>
                          <w:r>
                            <w:rPr>
                              <w:rFonts w:ascii="Calibri"/>
                            </w:rPr>
                            <w:t>for</w:t>
                          </w:r>
                          <w:r>
                            <w:rPr>
                              <w:rFonts w:ascii="Calibri"/>
                              <w:spacing w:val="-6"/>
                            </w:rPr>
                            <w:t xml:space="preserve"> </w:t>
                          </w:r>
                          <w:r>
                            <w:rPr>
                              <w:rFonts w:ascii="Calibri"/>
                            </w:rPr>
                            <w:t>Learning</w:t>
                          </w:r>
                          <w:r>
                            <w:rPr>
                              <w:rFonts w:ascii="Calibri"/>
                              <w:spacing w:val="-5"/>
                            </w:rPr>
                            <w:t xml:space="preserve"> </w:t>
                          </w:r>
                          <w:r>
                            <w:rPr>
                              <w:rFonts w:ascii="Calibri"/>
                            </w:rPr>
                            <w:t>and</w:t>
                          </w:r>
                          <w:r>
                            <w:rPr>
                              <w:rFonts w:ascii="Calibri"/>
                              <w:spacing w:val="-4"/>
                            </w:rPr>
                            <w:t xml:space="preserve"> </w:t>
                          </w:r>
                          <w:r>
                            <w:rPr>
                              <w:rFonts w:ascii="Calibri"/>
                              <w:spacing w:val="-2"/>
                            </w:rPr>
                            <w:t>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809A3" id="_x0000_t202" coordsize="21600,21600" o:spt="202" path="m,l,21600r21600,l21600,xe">
              <v:stroke joinstyle="miter"/>
              <v:path gradientshapeok="t" o:connecttype="rect"/>
            </v:shapetype>
            <v:shape id="docshape4" o:spid="_x0000_s1026" type="#_x0000_t202" style="position:absolute;margin-left:343.1pt;margin-top:36.45pt;width:218.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" filled="f" stroked="f">
              <v:textbox inset="0,0,0,0">
                <w:txbxContent>
                  <w:p w14:paraId="7FD16F53" w14:textId="77777777" w:rsidR="00626A67" w:rsidRDefault="002740DD">
                    <w:pPr>
                      <w:spacing w:line="245" w:lineRule="exact"/>
                      <w:ind w:left="20"/>
                      <w:rPr>
                        <w:rFonts w:ascii="Calibri"/>
                      </w:rPr>
                    </w:pPr>
                    <w:r>
                      <w:rPr>
                        <w:rFonts w:ascii="Calibri"/>
                      </w:rPr>
                      <w:t>University</w:t>
                    </w:r>
                    <w:r>
                      <w:rPr>
                        <w:rFonts w:ascii="Calibri"/>
                        <w:spacing w:val="-6"/>
                      </w:rPr>
                      <w:t xml:space="preserve"> </w:t>
                    </w:r>
                    <w:r>
                      <w:rPr>
                        <w:rFonts w:ascii="Calibri"/>
                      </w:rPr>
                      <w:t>Committee</w:t>
                    </w:r>
                    <w:r>
                      <w:rPr>
                        <w:rFonts w:ascii="Calibri"/>
                        <w:spacing w:val="-3"/>
                      </w:rPr>
                      <w:t xml:space="preserve"> </w:t>
                    </w:r>
                    <w:r>
                      <w:rPr>
                        <w:rFonts w:ascii="Calibri"/>
                      </w:rPr>
                      <w:t>for</w:t>
                    </w:r>
                    <w:r>
                      <w:rPr>
                        <w:rFonts w:ascii="Calibri"/>
                        <w:spacing w:val="-6"/>
                      </w:rPr>
                      <w:t xml:space="preserve"> </w:t>
                    </w:r>
                    <w:r>
                      <w:rPr>
                        <w:rFonts w:ascii="Calibri"/>
                      </w:rPr>
                      <w:t>Learning</w:t>
                    </w:r>
                    <w:r>
                      <w:rPr>
                        <w:rFonts w:ascii="Calibri"/>
                        <w:spacing w:val="-5"/>
                      </w:rPr>
                      <w:t xml:space="preserve"> </w:t>
                    </w:r>
                    <w:r>
                      <w:rPr>
                        <w:rFonts w:ascii="Calibri"/>
                      </w:rPr>
                      <w:t>and</w:t>
                    </w:r>
                    <w:r>
                      <w:rPr>
                        <w:rFonts w:ascii="Calibri"/>
                        <w:spacing w:val="-4"/>
                      </w:rPr>
                      <w:t xml:space="preserve"> </w:t>
                    </w:r>
                    <w:r>
                      <w:rPr>
                        <w:rFonts w:ascii="Calibri"/>
                        <w:spacing w:val="-2"/>
                      </w:rPr>
                      <w:t>Teaching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634"/>
    <w:multiLevelType w:val="hybridMultilevel"/>
    <w:tmpl w:val="A1F269B8"/>
    <w:lvl w:ilvl="0" w:tplc="18642B3C">
      <w:numFmt w:val="bullet"/>
      <w:lvlText w:val=""/>
      <w:lvlJc w:val="left"/>
      <w:pPr>
        <w:ind w:left="1466" w:hanging="358"/>
      </w:pPr>
      <w:rPr>
        <w:rFonts w:ascii="Symbol" w:eastAsia="Symbol" w:hAnsi="Symbol" w:cs="Symbol" w:hint="default"/>
        <w:b w:val="0"/>
        <w:bCs w:val="0"/>
        <w:i w:val="0"/>
        <w:iCs w:val="0"/>
        <w:w w:val="99"/>
        <w:sz w:val="20"/>
        <w:szCs w:val="20"/>
        <w:lang w:val="en-US" w:eastAsia="en-US" w:bidi="ar-SA"/>
      </w:rPr>
    </w:lvl>
    <w:lvl w:ilvl="1" w:tplc="0868C934">
      <w:numFmt w:val="bullet"/>
      <w:lvlText w:val="•"/>
      <w:lvlJc w:val="left"/>
      <w:pPr>
        <w:ind w:left="2038" w:hanging="358"/>
      </w:pPr>
      <w:rPr>
        <w:rFonts w:hint="default"/>
        <w:lang w:val="en-US" w:eastAsia="en-US" w:bidi="ar-SA"/>
      </w:rPr>
    </w:lvl>
    <w:lvl w:ilvl="2" w:tplc="72A467A6">
      <w:numFmt w:val="bullet"/>
      <w:lvlText w:val="•"/>
      <w:lvlJc w:val="left"/>
      <w:pPr>
        <w:ind w:left="2617" w:hanging="358"/>
      </w:pPr>
      <w:rPr>
        <w:rFonts w:hint="default"/>
        <w:lang w:val="en-US" w:eastAsia="en-US" w:bidi="ar-SA"/>
      </w:rPr>
    </w:lvl>
    <w:lvl w:ilvl="3" w:tplc="ECF29F54">
      <w:numFmt w:val="bullet"/>
      <w:lvlText w:val="•"/>
      <w:lvlJc w:val="left"/>
      <w:pPr>
        <w:ind w:left="3195" w:hanging="358"/>
      </w:pPr>
      <w:rPr>
        <w:rFonts w:hint="default"/>
        <w:lang w:val="en-US" w:eastAsia="en-US" w:bidi="ar-SA"/>
      </w:rPr>
    </w:lvl>
    <w:lvl w:ilvl="4" w:tplc="DFA44AF4">
      <w:numFmt w:val="bullet"/>
      <w:lvlText w:val="•"/>
      <w:lvlJc w:val="left"/>
      <w:pPr>
        <w:ind w:left="3774" w:hanging="358"/>
      </w:pPr>
      <w:rPr>
        <w:rFonts w:hint="default"/>
        <w:lang w:val="en-US" w:eastAsia="en-US" w:bidi="ar-SA"/>
      </w:rPr>
    </w:lvl>
    <w:lvl w:ilvl="5" w:tplc="0122E400">
      <w:numFmt w:val="bullet"/>
      <w:lvlText w:val="•"/>
      <w:lvlJc w:val="left"/>
      <w:pPr>
        <w:ind w:left="4352" w:hanging="358"/>
      </w:pPr>
      <w:rPr>
        <w:rFonts w:hint="default"/>
        <w:lang w:val="en-US" w:eastAsia="en-US" w:bidi="ar-SA"/>
      </w:rPr>
    </w:lvl>
    <w:lvl w:ilvl="6" w:tplc="516E3C26">
      <w:numFmt w:val="bullet"/>
      <w:lvlText w:val="•"/>
      <w:lvlJc w:val="left"/>
      <w:pPr>
        <w:ind w:left="4931" w:hanging="358"/>
      </w:pPr>
      <w:rPr>
        <w:rFonts w:hint="default"/>
        <w:lang w:val="en-US" w:eastAsia="en-US" w:bidi="ar-SA"/>
      </w:rPr>
    </w:lvl>
    <w:lvl w:ilvl="7" w:tplc="FA38EB10">
      <w:numFmt w:val="bullet"/>
      <w:lvlText w:val="•"/>
      <w:lvlJc w:val="left"/>
      <w:pPr>
        <w:ind w:left="5509" w:hanging="358"/>
      </w:pPr>
      <w:rPr>
        <w:rFonts w:hint="default"/>
        <w:lang w:val="en-US" w:eastAsia="en-US" w:bidi="ar-SA"/>
      </w:rPr>
    </w:lvl>
    <w:lvl w:ilvl="8" w:tplc="42623032">
      <w:numFmt w:val="bullet"/>
      <w:lvlText w:val="•"/>
      <w:lvlJc w:val="left"/>
      <w:pPr>
        <w:ind w:left="6088" w:hanging="358"/>
      </w:pPr>
      <w:rPr>
        <w:rFonts w:hint="default"/>
        <w:lang w:val="en-US" w:eastAsia="en-US" w:bidi="ar-SA"/>
      </w:rPr>
    </w:lvl>
  </w:abstractNum>
  <w:abstractNum w:abstractNumId="1" w15:restartNumberingAfterBreak="0">
    <w:nsid w:val="03754E04"/>
    <w:multiLevelType w:val="hybridMultilevel"/>
    <w:tmpl w:val="45C04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72BC1"/>
    <w:multiLevelType w:val="hybridMultilevel"/>
    <w:tmpl w:val="91AA9558"/>
    <w:lvl w:ilvl="0" w:tplc="D474E344">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5CE2A514">
      <w:numFmt w:val="bullet"/>
      <w:lvlText w:val="•"/>
      <w:lvlJc w:val="left"/>
      <w:pPr>
        <w:ind w:left="1807" w:hanging="570"/>
      </w:pPr>
      <w:rPr>
        <w:rFonts w:hint="default"/>
        <w:lang w:val="en-US" w:eastAsia="en-US" w:bidi="ar-SA"/>
      </w:rPr>
    </w:lvl>
    <w:lvl w:ilvl="2" w:tplc="7C2AFF44">
      <w:numFmt w:val="bullet"/>
      <w:lvlText w:val="•"/>
      <w:lvlJc w:val="left"/>
      <w:pPr>
        <w:ind w:left="2755" w:hanging="570"/>
      </w:pPr>
      <w:rPr>
        <w:rFonts w:hint="default"/>
        <w:lang w:val="en-US" w:eastAsia="en-US" w:bidi="ar-SA"/>
      </w:rPr>
    </w:lvl>
    <w:lvl w:ilvl="3" w:tplc="6D24637A">
      <w:numFmt w:val="bullet"/>
      <w:lvlText w:val="•"/>
      <w:lvlJc w:val="left"/>
      <w:pPr>
        <w:ind w:left="3703" w:hanging="570"/>
      </w:pPr>
      <w:rPr>
        <w:rFonts w:hint="default"/>
        <w:lang w:val="en-US" w:eastAsia="en-US" w:bidi="ar-SA"/>
      </w:rPr>
    </w:lvl>
    <w:lvl w:ilvl="4" w:tplc="939AEB36">
      <w:numFmt w:val="bullet"/>
      <w:lvlText w:val="•"/>
      <w:lvlJc w:val="left"/>
      <w:pPr>
        <w:ind w:left="4651" w:hanging="570"/>
      </w:pPr>
      <w:rPr>
        <w:rFonts w:hint="default"/>
        <w:lang w:val="en-US" w:eastAsia="en-US" w:bidi="ar-SA"/>
      </w:rPr>
    </w:lvl>
    <w:lvl w:ilvl="5" w:tplc="18D89142">
      <w:numFmt w:val="bullet"/>
      <w:lvlText w:val="•"/>
      <w:lvlJc w:val="left"/>
      <w:pPr>
        <w:ind w:left="5599" w:hanging="570"/>
      </w:pPr>
      <w:rPr>
        <w:rFonts w:hint="default"/>
        <w:lang w:val="en-US" w:eastAsia="en-US" w:bidi="ar-SA"/>
      </w:rPr>
    </w:lvl>
    <w:lvl w:ilvl="6" w:tplc="FA481FC0">
      <w:numFmt w:val="bullet"/>
      <w:lvlText w:val="•"/>
      <w:lvlJc w:val="left"/>
      <w:pPr>
        <w:ind w:left="6546" w:hanging="570"/>
      </w:pPr>
      <w:rPr>
        <w:rFonts w:hint="default"/>
        <w:lang w:val="en-US" w:eastAsia="en-US" w:bidi="ar-SA"/>
      </w:rPr>
    </w:lvl>
    <w:lvl w:ilvl="7" w:tplc="7DDAADE6">
      <w:numFmt w:val="bullet"/>
      <w:lvlText w:val="•"/>
      <w:lvlJc w:val="left"/>
      <w:pPr>
        <w:ind w:left="7494" w:hanging="570"/>
      </w:pPr>
      <w:rPr>
        <w:rFonts w:hint="default"/>
        <w:lang w:val="en-US" w:eastAsia="en-US" w:bidi="ar-SA"/>
      </w:rPr>
    </w:lvl>
    <w:lvl w:ilvl="8" w:tplc="BC0CA0BC">
      <w:numFmt w:val="bullet"/>
      <w:lvlText w:val="•"/>
      <w:lvlJc w:val="left"/>
      <w:pPr>
        <w:ind w:left="8442" w:hanging="570"/>
      </w:pPr>
      <w:rPr>
        <w:rFonts w:hint="default"/>
        <w:lang w:val="en-US" w:eastAsia="en-US" w:bidi="ar-SA"/>
      </w:rPr>
    </w:lvl>
  </w:abstractNum>
  <w:abstractNum w:abstractNumId="3" w15:restartNumberingAfterBreak="0">
    <w:nsid w:val="0DFB1401"/>
    <w:multiLevelType w:val="hybridMultilevel"/>
    <w:tmpl w:val="B18CBB1E"/>
    <w:lvl w:ilvl="0" w:tplc="7B0CF1E0">
      <w:start w:val="1"/>
      <w:numFmt w:val="decimal"/>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D038B086">
      <w:numFmt w:val="bullet"/>
      <w:lvlText w:val=""/>
      <w:lvlJc w:val="left"/>
      <w:pPr>
        <w:ind w:left="1277" w:hanging="432"/>
      </w:pPr>
      <w:rPr>
        <w:rFonts w:ascii="Symbol" w:eastAsia="Symbol" w:hAnsi="Symbol" w:cs="Symbol" w:hint="default"/>
        <w:b w:val="0"/>
        <w:bCs w:val="0"/>
        <w:i w:val="0"/>
        <w:iCs w:val="0"/>
        <w:w w:val="99"/>
        <w:sz w:val="20"/>
        <w:szCs w:val="20"/>
        <w:lang w:val="en-US" w:eastAsia="en-US" w:bidi="ar-SA"/>
      </w:rPr>
    </w:lvl>
    <w:lvl w:ilvl="2" w:tplc="8244EB74">
      <w:numFmt w:val="bullet"/>
      <w:lvlText w:val="•"/>
      <w:lvlJc w:val="left"/>
      <w:pPr>
        <w:ind w:left="2286" w:hanging="432"/>
      </w:pPr>
      <w:rPr>
        <w:rFonts w:hint="default"/>
        <w:lang w:val="en-US" w:eastAsia="en-US" w:bidi="ar-SA"/>
      </w:rPr>
    </w:lvl>
    <w:lvl w:ilvl="3" w:tplc="53683842">
      <w:numFmt w:val="bullet"/>
      <w:lvlText w:val="•"/>
      <w:lvlJc w:val="left"/>
      <w:pPr>
        <w:ind w:left="3292" w:hanging="432"/>
      </w:pPr>
      <w:rPr>
        <w:rFonts w:hint="default"/>
        <w:lang w:val="en-US" w:eastAsia="en-US" w:bidi="ar-SA"/>
      </w:rPr>
    </w:lvl>
    <w:lvl w:ilvl="4" w:tplc="8DBAA714">
      <w:numFmt w:val="bullet"/>
      <w:lvlText w:val="•"/>
      <w:lvlJc w:val="left"/>
      <w:pPr>
        <w:ind w:left="4299" w:hanging="432"/>
      </w:pPr>
      <w:rPr>
        <w:rFonts w:hint="default"/>
        <w:lang w:val="en-US" w:eastAsia="en-US" w:bidi="ar-SA"/>
      </w:rPr>
    </w:lvl>
    <w:lvl w:ilvl="5" w:tplc="29609966">
      <w:numFmt w:val="bullet"/>
      <w:lvlText w:val="•"/>
      <w:lvlJc w:val="left"/>
      <w:pPr>
        <w:ind w:left="5305" w:hanging="432"/>
      </w:pPr>
      <w:rPr>
        <w:rFonts w:hint="default"/>
        <w:lang w:val="en-US" w:eastAsia="en-US" w:bidi="ar-SA"/>
      </w:rPr>
    </w:lvl>
    <w:lvl w:ilvl="6" w:tplc="5CA0FB46">
      <w:numFmt w:val="bullet"/>
      <w:lvlText w:val="•"/>
      <w:lvlJc w:val="left"/>
      <w:pPr>
        <w:ind w:left="6312" w:hanging="432"/>
      </w:pPr>
      <w:rPr>
        <w:rFonts w:hint="default"/>
        <w:lang w:val="en-US" w:eastAsia="en-US" w:bidi="ar-SA"/>
      </w:rPr>
    </w:lvl>
    <w:lvl w:ilvl="7" w:tplc="43BC16C6">
      <w:numFmt w:val="bullet"/>
      <w:lvlText w:val="•"/>
      <w:lvlJc w:val="left"/>
      <w:pPr>
        <w:ind w:left="7318" w:hanging="432"/>
      </w:pPr>
      <w:rPr>
        <w:rFonts w:hint="default"/>
        <w:lang w:val="en-US" w:eastAsia="en-US" w:bidi="ar-SA"/>
      </w:rPr>
    </w:lvl>
    <w:lvl w:ilvl="8" w:tplc="0A8031AC">
      <w:numFmt w:val="bullet"/>
      <w:lvlText w:val="•"/>
      <w:lvlJc w:val="left"/>
      <w:pPr>
        <w:ind w:left="8325" w:hanging="432"/>
      </w:pPr>
      <w:rPr>
        <w:rFonts w:hint="default"/>
        <w:lang w:val="en-US" w:eastAsia="en-US" w:bidi="ar-SA"/>
      </w:rPr>
    </w:lvl>
  </w:abstractNum>
  <w:abstractNum w:abstractNumId="4" w15:restartNumberingAfterBreak="0">
    <w:nsid w:val="0F4D3D09"/>
    <w:multiLevelType w:val="hybridMultilevel"/>
    <w:tmpl w:val="9E9EADDA"/>
    <w:lvl w:ilvl="0" w:tplc="13ECAF86">
      <w:numFmt w:val="bullet"/>
      <w:lvlText w:val=""/>
      <w:lvlJc w:val="left"/>
      <w:pPr>
        <w:ind w:left="1418" w:hanging="360"/>
      </w:pPr>
      <w:rPr>
        <w:rFonts w:ascii="Symbol" w:eastAsia="Symbol" w:hAnsi="Symbol" w:cs="Symbol" w:hint="default"/>
        <w:b w:val="0"/>
        <w:bCs w:val="0"/>
        <w:i w:val="0"/>
        <w:iCs w:val="0"/>
        <w:w w:val="99"/>
        <w:sz w:val="20"/>
        <w:szCs w:val="20"/>
        <w:lang w:val="en-US" w:eastAsia="en-US" w:bidi="ar-SA"/>
      </w:rPr>
    </w:lvl>
    <w:lvl w:ilvl="1" w:tplc="2574608C">
      <w:numFmt w:val="bullet"/>
      <w:lvlText w:val="•"/>
      <w:lvlJc w:val="left"/>
      <w:pPr>
        <w:ind w:left="2311" w:hanging="360"/>
      </w:pPr>
      <w:rPr>
        <w:rFonts w:hint="default"/>
        <w:lang w:val="en-US" w:eastAsia="en-US" w:bidi="ar-SA"/>
      </w:rPr>
    </w:lvl>
    <w:lvl w:ilvl="2" w:tplc="704EBA84">
      <w:numFmt w:val="bullet"/>
      <w:lvlText w:val="•"/>
      <w:lvlJc w:val="left"/>
      <w:pPr>
        <w:ind w:left="3203" w:hanging="360"/>
      </w:pPr>
      <w:rPr>
        <w:rFonts w:hint="default"/>
        <w:lang w:val="en-US" w:eastAsia="en-US" w:bidi="ar-SA"/>
      </w:rPr>
    </w:lvl>
    <w:lvl w:ilvl="3" w:tplc="F9DE5640">
      <w:numFmt w:val="bullet"/>
      <w:lvlText w:val="•"/>
      <w:lvlJc w:val="left"/>
      <w:pPr>
        <w:ind w:left="4095" w:hanging="360"/>
      </w:pPr>
      <w:rPr>
        <w:rFonts w:hint="default"/>
        <w:lang w:val="en-US" w:eastAsia="en-US" w:bidi="ar-SA"/>
      </w:rPr>
    </w:lvl>
    <w:lvl w:ilvl="4" w:tplc="48D6A35A">
      <w:numFmt w:val="bullet"/>
      <w:lvlText w:val="•"/>
      <w:lvlJc w:val="left"/>
      <w:pPr>
        <w:ind w:left="4987" w:hanging="360"/>
      </w:pPr>
      <w:rPr>
        <w:rFonts w:hint="default"/>
        <w:lang w:val="en-US" w:eastAsia="en-US" w:bidi="ar-SA"/>
      </w:rPr>
    </w:lvl>
    <w:lvl w:ilvl="5" w:tplc="2C9EF27C">
      <w:numFmt w:val="bullet"/>
      <w:lvlText w:val="•"/>
      <w:lvlJc w:val="left"/>
      <w:pPr>
        <w:ind w:left="5879" w:hanging="360"/>
      </w:pPr>
      <w:rPr>
        <w:rFonts w:hint="default"/>
        <w:lang w:val="en-US" w:eastAsia="en-US" w:bidi="ar-SA"/>
      </w:rPr>
    </w:lvl>
    <w:lvl w:ilvl="6" w:tplc="280EE928">
      <w:numFmt w:val="bullet"/>
      <w:lvlText w:val="•"/>
      <w:lvlJc w:val="left"/>
      <w:pPr>
        <w:ind w:left="6771" w:hanging="360"/>
      </w:pPr>
      <w:rPr>
        <w:rFonts w:hint="default"/>
        <w:lang w:val="en-US" w:eastAsia="en-US" w:bidi="ar-SA"/>
      </w:rPr>
    </w:lvl>
    <w:lvl w:ilvl="7" w:tplc="6166F72E">
      <w:numFmt w:val="bullet"/>
      <w:lvlText w:val="•"/>
      <w:lvlJc w:val="left"/>
      <w:pPr>
        <w:ind w:left="7663" w:hanging="360"/>
      </w:pPr>
      <w:rPr>
        <w:rFonts w:hint="default"/>
        <w:lang w:val="en-US" w:eastAsia="en-US" w:bidi="ar-SA"/>
      </w:rPr>
    </w:lvl>
    <w:lvl w:ilvl="8" w:tplc="4DCCE908">
      <w:numFmt w:val="bullet"/>
      <w:lvlText w:val="•"/>
      <w:lvlJc w:val="left"/>
      <w:pPr>
        <w:ind w:left="8555" w:hanging="360"/>
      </w:pPr>
      <w:rPr>
        <w:rFonts w:hint="default"/>
        <w:lang w:val="en-US" w:eastAsia="en-US" w:bidi="ar-SA"/>
      </w:rPr>
    </w:lvl>
  </w:abstractNum>
  <w:abstractNum w:abstractNumId="5" w15:restartNumberingAfterBreak="0">
    <w:nsid w:val="10245DA2"/>
    <w:multiLevelType w:val="hybridMultilevel"/>
    <w:tmpl w:val="A3BAAA32"/>
    <w:lvl w:ilvl="0" w:tplc="AA8EACBE">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7D6E787A">
      <w:numFmt w:val="bullet"/>
      <w:lvlText w:val="•"/>
      <w:lvlJc w:val="left"/>
      <w:pPr>
        <w:ind w:left="1807" w:hanging="570"/>
      </w:pPr>
      <w:rPr>
        <w:rFonts w:hint="default"/>
        <w:lang w:val="en-US" w:eastAsia="en-US" w:bidi="ar-SA"/>
      </w:rPr>
    </w:lvl>
    <w:lvl w:ilvl="2" w:tplc="5B86900A">
      <w:numFmt w:val="bullet"/>
      <w:lvlText w:val="•"/>
      <w:lvlJc w:val="left"/>
      <w:pPr>
        <w:ind w:left="2755" w:hanging="570"/>
      </w:pPr>
      <w:rPr>
        <w:rFonts w:hint="default"/>
        <w:lang w:val="en-US" w:eastAsia="en-US" w:bidi="ar-SA"/>
      </w:rPr>
    </w:lvl>
    <w:lvl w:ilvl="3" w:tplc="760407A8">
      <w:numFmt w:val="bullet"/>
      <w:lvlText w:val="•"/>
      <w:lvlJc w:val="left"/>
      <w:pPr>
        <w:ind w:left="3703" w:hanging="570"/>
      </w:pPr>
      <w:rPr>
        <w:rFonts w:hint="default"/>
        <w:lang w:val="en-US" w:eastAsia="en-US" w:bidi="ar-SA"/>
      </w:rPr>
    </w:lvl>
    <w:lvl w:ilvl="4" w:tplc="2DE65ED4">
      <w:numFmt w:val="bullet"/>
      <w:lvlText w:val="•"/>
      <w:lvlJc w:val="left"/>
      <w:pPr>
        <w:ind w:left="4651" w:hanging="570"/>
      </w:pPr>
      <w:rPr>
        <w:rFonts w:hint="default"/>
        <w:lang w:val="en-US" w:eastAsia="en-US" w:bidi="ar-SA"/>
      </w:rPr>
    </w:lvl>
    <w:lvl w:ilvl="5" w:tplc="721878BA">
      <w:numFmt w:val="bullet"/>
      <w:lvlText w:val="•"/>
      <w:lvlJc w:val="left"/>
      <w:pPr>
        <w:ind w:left="5599" w:hanging="570"/>
      </w:pPr>
      <w:rPr>
        <w:rFonts w:hint="default"/>
        <w:lang w:val="en-US" w:eastAsia="en-US" w:bidi="ar-SA"/>
      </w:rPr>
    </w:lvl>
    <w:lvl w:ilvl="6" w:tplc="F92241EC">
      <w:numFmt w:val="bullet"/>
      <w:lvlText w:val="•"/>
      <w:lvlJc w:val="left"/>
      <w:pPr>
        <w:ind w:left="6547" w:hanging="570"/>
      </w:pPr>
      <w:rPr>
        <w:rFonts w:hint="default"/>
        <w:lang w:val="en-US" w:eastAsia="en-US" w:bidi="ar-SA"/>
      </w:rPr>
    </w:lvl>
    <w:lvl w:ilvl="7" w:tplc="7446159C">
      <w:numFmt w:val="bullet"/>
      <w:lvlText w:val="•"/>
      <w:lvlJc w:val="left"/>
      <w:pPr>
        <w:ind w:left="7495" w:hanging="570"/>
      </w:pPr>
      <w:rPr>
        <w:rFonts w:hint="default"/>
        <w:lang w:val="en-US" w:eastAsia="en-US" w:bidi="ar-SA"/>
      </w:rPr>
    </w:lvl>
    <w:lvl w:ilvl="8" w:tplc="585C30C0">
      <w:numFmt w:val="bullet"/>
      <w:lvlText w:val="•"/>
      <w:lvlJc w:val="left"/>
      <w:pPr>
        <w:ind w:left="8443" w:hanging="570"/>
      </w:pPr>
      <w:rPr>
        <w:rFonts w:hint="default"/>
        <w:lang w:val="en-US" w:eastAsia="en-US" w:bidi="ar-SA"/>
      </w:rPr>
    </w:lvl>
  </w:abstractNum>
  <w:abstractNum w:abstractNumId="6" w15:restartNumberingAfterBreak="0">
    <w:nsid w:val="17D31DF3"/>
    <w:multiLevelType w:val="hybridMultilevel"/>
    <w:tmpl w:val="50A6873E"/>
    <w:lvl w:ilvl="0" w:tplc="C9CE8D2A">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29843BD8">
      <w:numFmt w:val="bullet"/>
      <w:lvlText w:val="•"/>
      <w:lvlJc w:val="left"/>
      <w:pPr>
        <w:ind w:left="1807" w:hanging="570"/>
      </w:pPr>
      <w:rPr>
        <w:rFonts w:hint="default"/>
        <w:lang w:val="en-US" w:eastAsia="en-US" w:bidi="ar-SA"/>
      </w:rPr>
    </w:lvl>
    <w:lvl w:ilvl="2" w:tplc="2C2A9186">
      <w:numFmt w:val="bullet"/>
      <w:lvlText w:val="•"/>
      <w:lvlJc w:val="left"/>
      <w:pPr>
        <w:ind w:left="2755" w:hanging="570"/>
      </w:pPr>
      <w:rPr>
        <w:rFonts w:hint="default"/>
        <w:lang w:val="en-US" w:eastAsia="en-US" w:bidi="ar-SA"/>
      </w:rPr>
    </w:lvl>
    <w:lvl w:ilvl="3" w:tplc="45760EA2">
      <w:numFmt w:val="bullet"/>
      <w:lvlText w:val="•"/>
      <w:lvlJc w:val="left"/>
      <w:pPr>
        <w:ind w:left="3703" w:hanging="570"/>
      </w:pPr>
      <w:rPr>
        <w:rFonts w:hint="default"/>
        <w:lang w:val="en-US" w:eastAsia="en-US" w:bidi="ar-SA"/>
      </w:rPr>
    </w:lvl>
    <w:lvl w:ilvl="4" w:tplc="AEB01A6C">
      <w:numFmt w:val="bullet"/>
      <w:lvlText w:val="•"/>
      <w:lvlJc w:val="left"/>
      <w:pPr>
        <w:ind w:left="4651" w:hanging="570"/>
      </w:pPr>
      <w:rPr>
        <w:rFonts w:hint="default"/>
        <w:lang w:val="en-US" w:eastAsia="en-US" w:bidi="ar-SA"/>
      </w:rPr>
    </w:lvl>
    <w:lvl w:ilvl="5" w:tplc="E6001A2C">
      <w:numFmt w:val="bullet"/>
      <w:lvlText w:val="•"/>
      <w:lvlJc w:val="left"/>
      <w:pPr>
        <w:ind w:left="5599" w:hanging="570"/>
      </w:pPr>
      <w:rPr>
        <w:rFonts w:hint="default"/>
        <w:lang w:val="en-US" w:eastAsia="en-US" w:bidi="ar-SA"/>
      </w:rPr>
    </w:lvl>
    <w:lvl w:ilvl="6" w:tplc="5B94CF3E">
      <w:numFmt w:val="bullet"/>
      <w:lvlText w:val="•"/>
      <w:lvlJc w:val="left"/>
      <w:pPr>
        <w:ind w:left="6547" w:hanging="570"/>
      </w:pPr>
      <w:rPr>
        <w:rFonts w:hint="default"/>
        <w:lang w:val="en-US" w:eastAsia="en-US" w:bidi="ar-SA"/>
      </w:rPr>
    </w:lvl>
    <w:lvl w:ilvl="7" w:tplc="3A6E1398">
      <w:numFmt w:val="bullet"/>
      <w:lvlText w:val="•"/>
      <w:lvlJc w:val="left"/>
      <w:pPr>
        <w:ind w:left="7495" w:hanging="570"/>
      </w:pPr>
      <w:rPr>
        <w:rFonts w:hint="default"/>
        <w:lang w:val="en-US" w:eastAsia="en-US" w:bidi="ar-SA"/>
      </w:rPr>
    </w:lvl>
    <w:lvl w:ilvl="8" w:tplc="0C9048F4">
      <w:numFmt w:val="bullet"/>
      <w:lvlText w:val="•"/>
      <w:lvlJc w:val="left"/>
      <w:pPr>
        <w:ind w:left="8443" w:hanging="570"/>
      </w:pPr>
      <w:rPr>
        <w:rFonts w:hint="default"/>
        <w:lang w:val="en-US" w:eastAsia="en-US" w:bidi="ar-SA"/>
      </w:rPr>
    </w:lvl>
  </w:abstractNum>
  <w:abstractNum w:abstractNumId="7" w15:restartNumberingAfterBreak="0">
    <w:nsid w:val="2C491F53"/>
    <w:multiLevelType w:val="hybridMultilevel"/>
    <w:tmpl w:val="7E38A7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19602DC"/>
    <w:multiLevelType w:val="hybridMultilevel"/>
    <w:tmpl w:val="3774CBE8"/>
    <w:lvl w:ilvl="0" w:tplc="B9B4C6D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364B0D41"/>
    <w:multiLevelType w:val="hybridMultilevel"/>
    <w:tmpl w:val="37681294"/>
    <w:lvl w:ilvl="0" w:tplc="FF48072C">
      <w:start w:val="1"/>
      <w:numFmt w:val="lowerLetter"/>
      <w:lvlText w:val="%1)"/>
      <w:lvlJc w:val="left"/>
      <w:pPr>
        <w:ind w:left="823" w:hanging="541"/>
      </w:pPr>
      <w:rPr>
        <w:rFonts w:ascii="Arial" w:eastAsia="Arial" w:hAnsi="Arial" w:cs="Arial" w:hint="default"/>
        <w:b w:val="0"/>
        <w:bCs w:val="0"/>
        <w:i w:val="0"/>
        <w:iCs w:val="0"/>
        <w:spacing w:val="-1"/>
        <w:w w:val="99"/>
        <w:sz w:val="20"/>
        <w:szCs w:val="20"/>
        <w:lang w:val="en-US" w:eastAsia="en-US" w:bidi="ar-SA"/>
      </w:rPr>
    </w:lvl>
    <w:lvl w:ilvl="1" w:tplc="A58A2CA0">
      <w:numFmt w:val="bullet"/>
      <w:lvlText w:val="•"/>
      <w:lvlJc w:val="left"/>
      <w:pPr>
        <w:ind w:left="1771" w:hanging="541"/>
      </w:pPr>
      <w:rPr>
        <w:rFonts w:hint="default"/>
        <w:lang w:val="en-US" w:eastAsia="en-US" w:bidi="ar-SA"/>
      </w:rPr>
    </w:lvl>
    <w:lvl w:ilvl="2" w:tplc="56F0A826">
      <w:numFmt w:val="bullet"/>
      <w:lvlText w:val="•"/>
      <w:lvlJc w:val="left"/>
      <w:pPr>
        <w:ind w:left="2723" w:hanging="541"/>
      </w:pPr>
      <w:rPr>
        <w:rFonts w:hint="default"/>
        <w:lang w:val="en-US" w:eastAsia="en-US" w:bidi="ar-SA"/>
      </w:rPr>
    </w:lvl>
    <w:lvl w:ilvl="3" w:tplc="613EDEF8">
      <w:numFmt w:val="bullet"/>
      <w:lvlText w:val="•"/>
      <w:lvlJc w:val="left"/>
      <w:pPr>
        <w:ind w:left="3675" w:hanging="541"/>
      </w:pPr>
      <w:rPr>
        <w:rFonts w:hint="default"/>
        <w:lang w:val="en-US" w:eastAsia="en-US" w:bidi="ar-SA"/>
      </w:rPr>
    </w:lvl>
    <w:lvl w:ilvl="4" w:tplc="9402B9DE">
      <w:numFmt w:val="bullet"/>
      <w:lvlText w:val="•"/>
      <w:lvlJc w:val="left"/>
      <w:pPr>
        <w:ind w:left="4627" w:hanging="541"/>
      </w:pPr>
      <w:rPr>
        <w:rFonts w:hint="default"/>
        <w:lang w:val="en-US" w:eastAsia="en-US" w:bidi="ar-SA"/>
      </w:rPr>
    </w:lvl>
    <w:lvl w:ilvl="5" w:tplc="23749A58">
      <w:numFmt w:val="bullet"/>
      <w:lvlText w:val="•"/>
      <w:lvlJc w:val="left"/>
      <w:pPr>
        <w:ind w:left="5579" w:hanging="541"/>
      </w:pPr>
      <w:rPr>
        <w:rFonts w:hint="default"/>
        <w:lang w:val="en-US" w:eastAsia="en-US" w:bidi="ar-SA"/>
      </w:rPr>
    </w:lvl>
    <w:lvl w:ilvl="6" w:tplc="9608450E">
      <w:numFmt w:val="bullet"/>
      <w:lvlText w:val="•"/>
      <w:lvlJc w:val="left"/>
      <w:pPr>
        <w:ind w:left="6530" w:hanging="541"/>
      </w:pPr>
      <w:rPr>
        <w:rFonts w:hint="default"/>
        <w:lang w:val="en-US" w:eastAsia="en-US" w:bidi="ar-SA"/>
      </w:rPr>
    </w:lvl>
    <w:lvl w:ilvl="7" w:tplc="C0540C9C">
      <w:numFmt w:val="bullet"/>
      <w:lvlText w:val="•"/>
      <w:lvlJc w:val="left"/>
      <w:pPr>
        <w:ind w:left="7482" w:hanging="541"/>
      </w:pPr>
      <w:rPr>
        <w:rFonts w:hint="default"/>
        <w:lang w:val="en-US" w:eastAsia="en-US" w:bidi="ar-SA"/>
      </w:rPr>
    </w:lvl>
    <w:lvl w:ilvl="8" w:tplc="40461150">
      <w:numFmt w:val="bullet"/>
      <w:lvlText w:val="•"/>
      <w:lvlJc w:val="left"/>
      <w:pPr>
        <w:ind w:left="8434" w:hanging="541"/>
      </w:pPr>
      <w:rPr>
        <w:rFonts w:hint="default"/>
        <w:lang w:val="en-US" w:eastAsia="en-US" w:bidi="ar-SA"/>
      </w:rPr>
    </w:lvl>
  </w:abstractNum>
  <w:abstractNum w:abstractNumId="10" w15:restartNumberingAfterBreak="0">
    <w:nsid w:val="47F12C7E"/>
    <w:multiLevelType w:val="hybridMultilevel"/>
    <w:tmpl w:val="541AC076"/>
    <w:lvl w:ilvl="0" w:tplc="0534EB48">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C77A3A50">
      <w:numFmt w:val="bullet"/>
      <w:lvlText w:val="•"/>
      <w:lvlJc w:val="left"/>
      <w:pPr>
        <w:ind w:left="1807" w:hanging="570"/>
      </w:pPr>
      <w:rPr>
        <w:rFonts w:hint="default"/>
        <w:lang w:val="en-US" w:eastAsia="en-US" w:bidi="ar-SA"/>
      </w:rPr>
    </w:lvl>
    <w:lvl w:ilvl="2" w:tplc="592EBED8">
      <w:numFmt w:val="bullet"/>
      <w:lvlText w:val="•"/>
      <w:lvlJc w:val="left"/>
      <w:pPr>
        <w:ind w:left="2755" w:hanging="570"/>
      </w:pPr>
      <w:rPr>
        <w:rFonts w:hint="default"/>
        <w:lang w:val="en-US" w:eastAsia="en-US" w:bidi="ar-SA"/>
      </w:rPr>
    </w:lvl>
    <w:lvl w:ilvl="3" w:tplc="E4367152">
      <w:numFmt w:val="bullet"/>
      <w:lvlText w:val="•"/>
      <w:lvlJc w:val="left"/>
      <w:pPr>
        <w:ind w:left="3703" w:hanging="570"/>
      </w:pPr>
      <w:rPr>
        <w:rFonts w:hint="default"/>
        <w:lang w:val="en-US" w:eastAsia="en-US" w:bidi="ar-SA"/>
      </w:rPr>
    </w:lvl>
    <w:lvl w:ilvl="4" w:tplc="B094D1FC">
      <w:numFmt w:val="bullet"/>
      <w:lvlText w:val="•"/>
      <w:lvlJc w:val="left"/>
      <w:pPr>
        <w:ind w:left="4651" w:hanging="570"/>
      </w:pPr>
      <w:rPr>
        <w:rFonts w:hint="default"/>
        <w:lang w:val="en-US" w:eastAsia="en-US" w:bidi="ar-SA"/>
      </w:rPr>
    </w:lvl>
    <w:lvl w:ilvl="5" w:tplc="2DEE57A0">
      <w:numFmt w:val="bullet"/>
      <w:lvlText w:val="•"/>
      <w:lvlJc w:val="left"/>
      <w:pPr>
        <w:ind w:left="5599" w:hanging="570"/>
      </w:pPr>
      <w:rPr>
        <w:rFonts w:hint="default"/>
        <w:lang w:val="en-US" w:eastAsia="en-US" w:bidi="ar-SA"/>
      </w:rPr>
    </w:lvl>
    <w:lvl w:ilvl="6" w:tplc="27B0FCB6">
      <w:numFmt w:val="bullet"/>
      <w:lvlText w:val="•"/>
      <w:lvlJc w:val="left"/>
      <w:pPr>
        <w:ind w:left="6546" w:hanging="570"/>
      </w:pPr>
      <w:rPr>
        <w:rFonts w:hint="default"/>
        <w:lang w:val="en-US" w:eastAsia="en-US" w:bidi="ar-SA"/>
      </w:rPr>
    </w:lvl>
    <w:lvl w:ilvl="7" w:tplc="5DD2D05E">
      <w:numFmt w:val="bullet"/>
      <w:lvlText w:val="•"/>
      <w:lvlJc w:val="left"/>
      <w:pPr>
        <w:ind w:left="7494" w:hanging="570"/>
      </w:pPr>
      <w:rPr>
        <w:rFonts w:hint="default"/>
        <w:lang w:val="en-US" w:eastAsia="en-US" w:bidi="ar-SA"/>
      </w:rPr>
    </w:lvl>
    <w:lvl w:ilvl="8" w:tplc="595C8948">
      <w:numFmt w:val="bullet"/>
      <w:lvlText w:val="•"/>
      <w:lvlJc w:val="left"/>
      <w:pPr>
        <w:ind w:left="8442" w:hanging="570"/>
      </w:pPr>
      <w:rPr>
        <w:rFonts w:hint="default"/>
        <w:lang w:val="en-US" w:eastAsia="en-US" w:bidi="ar-SA"/>
      </w:rPr>
    </w:lvl>
  </w:abstractNum>
  <w:abstractNum w:abstractNumId="11" w15:restartNumberingAfterBreak="0">
    <w:nsid w:val="4C0D62C8"/>
    <w:multiLevelType w:val="hybridMultilevel"/>
    <w:tmpl w:val="C4C2BB48"/>
    <w:lvl w:ilvl="0" w:tplc="4FA4D18A">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2F2E79A2">
      <w:numFmt w:val="bullet"/>
      <w:lvlText w:val="•"/>
      <w:lvlJc w:val="left"/>
      <w:pPr>
        <w:ind w:left="1807" w:hanging="570"/>
      </w:pPr>
      <w:rPr>
        <w:rFonts w:hint="default"/>
        <w:lang w:val="en-US" w:eastAsia="en-US" w:bidi="ar-SA"/>
      </w:rPr>
    </w:lvl>
    <w:lvl w:ilvl="2" w:tplc="A6C46122">
      <w:numFmt w:val="bullet"/>
      <w:lvlText w:val="•"/>
      <w:lvlJc w:val="left"/>
      <w:pPr>
        <w:ind w:left="2755" w:hanging="570"/>
      </w:pPr>
      <w:rPr>
        <w:rFonts w:hint="default"/>
        <w:lang w:val="en-US" w:eastAsia="en-US" w:bidi="ar-SA"/>
      </w:rPr>
    </w:lvl>
    <w:lvl w:ilvl="3" w:tplc="BF885F0E">
      <w:numFmt w:val="bullet"/>
      <w:lvlText w:val="•"/>
      <w:lvlJc w:val="left"/>
      <w:pPr>
        <w:ind w:left="3703" w:hanging="570"/>
      </w:pPr>
      <w:rPr>
        <w:rFonts w:hint="default"/>
        <w:lang w:val="en-US" w:eastAsia="en-US" w:bidi="ar-SA"/>
      </w:rPr>
    </w:lvl>
    <w:lvl w:ilvl="4" w:tplc="3168B86A">
      <w:numFmt w:val="bullet"/>
      <w:lvlText w:val="•"/>
      <w:lvlJc w:val="left"/>
      <w:pPr>
        <w:ind w:left="4651" w:hanging="570"/>
      </w:pPr>
      <w:rPr>
        <w:rFonts w:hint="default"/>
        <w:lang w:val="en-US" w:eastAsia="en-US" w:bidi="ar-SA"/>
      </w:rPr>
    </w:lvl>
    <w:lvl w:ilvl="5" w:tplc="6B2AAC36">
      <w:numFmt w:val="bullet"/>
      <w:lvlText w:val="•"/>
      <w:lvlJc w:val="left"/>
      <w:pPr>
        <w:ind w:left="5599" w:hanging="570"/>
      </w:pPr>
      <w:rPr>
        <w:rFonts w:hint="default"/>
        <w:lang w:val="en-US" w:eastAsia="en-US" w:bidi="ar-SA"/>
      </w:rPr>
    </w:lvl>
    <w:lvl w:ilvl="6" w:tplc="1D90A30E">
      <w:numFmt w:val="bullet"/>
      <w:lvlText w:val="•"/>
      <w:lvlJc w:val="left"/>
      <w:pPr>
        <w:ind w:left="6546" w:hanging="570"/>
      </w:pPr>
      <w:rPr>
        <w:rFonts w:hint="default"/>
        <w:lang w:val="en-US" w:eastAsia="en-US" w:bidi="ar-SA"/>
      </w:rPr>
    </w:lvl>
    <w:lvl w:ilvl="7" w:tplc="D7D83442">
      <w:numFmt w:val="bullet"/>
      <w:lvlText w:val="•"/>
      <w:lvlJc w:val="left"/>
      <w:pPr>
        <w:ind w:left="7494" w:hanging="570"/>
      </w:pPr>
      <w:rPr>
        <w:rFonts w:hint="default"/>
        <w:lang w:val="en-US" w:eastAsia="en-US" w:bidi="ar-SA"/>
      </w:rPr>
    </w:lvl>
    <w:lvl w:ilvl="8" w:tplc="431C1F9C">
      <w:numFmt w:val="bullet"/>
      <w:lvlText w:val="•"/>
      <w:lvlJc w:val="left"/>
      <w:pPr>
        <w:ind w:left="8442" w:hanging="570"/>
      </w:pPr>
      <w:rPr>
        <w:rFonts w:hint="default"/>
        <w:lang w:val="en-US" w:eastAsia="en-US" w:bidi="ar-SA"/>
      </w:rPr>
    </w:lvl>
  </w:abstractNum>
  <w:abstractNum w:abstractNumId="12" w15:restartNumberingAfterBreak="0">
    <w:nsid w:val="4CA22BEB"/>
    <w:multiLevelType w:val="hybridMultilevel"/>
    <w:tmpl w:val="4730761A"/>
    <w:lvl w:ilvl="0" w:tplc="35B48B80">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2DBCDC54">
      <w:numFmt w:val="bullet"/>
      <w:lvlText w:val=""/>
      <w:lvlJc w:val="left"/>
      <w:pPr>
        <w:ind w:left="1418" w:hanging="567"/>
      </w:pPr>
      <w:rPr>
        <w:rFonts w:ascii="Symbol" w:eastAsia="Symbol" w:hAnsi="Symbol" w:cs="Symbol" w:hint="default"/>
        <w:b w:val="0"/>
        <w:bCs w:val="0"/>
        <w:i w:val="0"/>
        <w:iCs w:val="0"/>
        <w:w w:val="99"/>
        <w:sz w:val="20"/>
        <w:szCs w:val="20"/>
        <w:lang w:val="en-US" w:eastAsia="en-US" w:bidi="ar-SA"/>
      </w:rPr>
    </w:lvl>
    <w:lvl w:ilvl="2" w:tplc="40FA115E">
      <w:numFmt w:val="bullet"/>
      <w:lvlText w:val="•"/>
      <w:lvlJc w:val="left"/>
      <w:pPr>
        <w:ind w:left="2410" w:hanging="567"/>
      </w:pPr>
      <w:rPr>
        <w:rFonts w:hint="default"/>
        <w:lang w:val="en-US" w:eastAsia="en-US" w:bidi="ar-SA"/>
      </w:rPr>
    </w:lvl>
    <w:lvl w:ilvl="3" w:tplc="BE02C60A">
      <w:numFmt w:val="bullet"/>
      <w:lvlText w:val="•"/>
      <w:lvlJc w:val="left"/>
      <w:pPr>
        <w:ind w:left="3401" w:hanging="567"/>
      </w:pPr>
      <w:rPr>
        <w:rFonts w:hint="default"/>
        <w:lang w:val="en-US" w:eastAsia="en-US" w:bidi="ar-SA"/>
      </w:rPr>
    </w:lvl>
    <w:lvl w:ilvl="4" w:tplc="E6F015A4">
      <w:numFmt w:val="bullet"/>
      <w:lvlText w:val="•"/>
      <w:lvlJc w:val="left"/>
      <w:pPr>
        <w:ind w:left="4392" w:hanging="567"/>
      </w:pPr>
      <w:rPr>
        <w:rFonts w:hint="default"/>
        <w:lang w:val="en-US" w:eastAsia="en-US" w:bidi="ar-SA"/>
      </w:rPr>
    </w:lvl>
    <w:lvl w:ilvl="5" w:tplc="8CB68ED0">
      <w:numFmt w:val="bullet"/>
      <w:lvlText w:val="•"/>
      <w:lvlJc w:val="left"/>
      <w:pPr>
        <w:ind w:left="5383" w:hanging="567"/>
      </w:pPr>
      <w:rPr>
        <w:rFonts w:hint="default"/>
        <w:lang w:val="en-US" w:eastAsia="en-US" w:bidi="ar-SA"/>
      </w:rPr>
    </w:lvl>
    <w:lvl w:ilvl="6" w:tplc="66D45470">
      <w:numFmt w:val="bullet"/>
      <w:lvlText w:val="•"/>
      <w:lvlJc w:val="left"/>
      <w:pPr>
        <w:ind w:left="6374" w:hanging="567"/>
      </w:pPr>
      <w:rPr>
        <w:rFonts w:hint="default"/>
        <w:lang w:val="en-US" w:eastAsia="en-US" w:bidi="ar-SA"/>
      </w:rPr>
    </w:lvl>
    <w:lvl w:ilvl="7" w:tplc="CE0C498A">
      <w:numFmt w:val="bullet"/>
      <w:lvlText w:val="•"/>
      <w:lvlJc w:val="left"/>
      <w:pPr>
        <w:ind w:left="7365" w:hanging="567"/>
      </w:pPr>
      <w:rPr>
        <w:rFonts w:hint="default"/>
        <w:lang w:val="en-US" w:eastAsia="en-US" w:bidi="ar-SA"/>
      </w:rPr>
    </w:lvl>
    <w:lvl w:ilvl="8" w:tplc="93E67264">
      <w:numFmt w:val="bullet"/>
      <w:lvlText w:val="•"/>
      <w:lvlJc w:val="left"/>
      <w:pPr>
        <w:ind w:left="8356" w:hanging="567"/>
      </w:pPr>
      <w:rPr>
        <w:rFonts w:hint="default"/>
        <w:lang w:val="en-US" w:eastAsia="en-US" w:bidi="ar-SA"/>
      </w:rPr>
    </w:lvl>
  </w:abstractNum>
  <w:abstractNum w:abstractNumId="13" w15:restartNumberingAfterBreak="0">
    <w:nsid w:val="518F144D"/>
    <w:multiLevelType w:val="hybridMultilevel"/>
    <w:tmpl w:val="221290A8"/>
    <w:lvl w:ilvl="0" w:tplc="F550C0EA">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86DAFF22">
      <w:numFmt w:val="bullet"/>
      <w:lvlText w:val="•"/>
      <w:lvlJc w:val="left"/>
      <w:pPr>
        <w:ind w:left="1807" w:hanging="570"/>
      </w:pPr>
      <w:rPr>
        <w:rFonts w:hint="default"/>
        <w:lang w:val="en-US" w:eastAsia="en-US" w:bidi="ar-SA"/>
      </w:rPr>
    </w:lvl>
    <w:lvl w:ilvl="2" w:tplc="45A8983C">
      <w:numFmt w:val="bullet"/>
      <w:lvlText w:val="•"/>
      <w:lvlJc w:val="left"/>
      <w:pPr>
        <w:ind w:left="2755" w:hanging="570"/>
      </w:pPr>
      <w:rPr>
        <w:rFonts w:hint="default"/>
        <w:lang w:val="en-US" w:eastAsia="en-US" w:bidi="ar-SA"/>
      </w:rPr>
    </w:lvl>
    <w:lvl w:ilvl="3" w:tplc="E0C44E40">
      <w:numFmt w:val="bullet"/>
      <w:lvlText w:val="•"/>
      <w:lvlJc w:val="left"/>
      <w:pPr>
        <w:ind w:left="3703" w:hanging="570"/>
      </w:pPr>
      <w:rPr>
        <w:rFonts w:hint="default"/>
        <w:lang w:val="en-US" w:eastAsia="en-US" w:bidi="ar-SA"/>
      </w:rPr>
    </w:lvl>
    <w:lvl w:ilvl="4" w:tplc="75AA81C6">
      <w:numFmt w:val="bullet"/>
      <w:lvlText w:val="•"/>
      <w:lvlJc w:val="left"/>
      <w:pPr>
        <w:ind w:left="4651" w:hanging="570"/>
      </w:pPr>
      <w:rPr>
        <w:rFonts w:hint="default"/>
        <w:lang w:val="en-US" w:eastAsia="en-US" w:bidi="ar-SA"/>
      </w:rPr>
    </w:lvl>
    <w:lvl w:ilvl="5" w:tplc="085E6A4E">
      <w:numFmt w:val="bullet"/>
      <w:lvlText w:val="•"/>
      <w:lvlJc w:val="left"/>
      <w:pPr>
        <w:ind w:left="5599" w:hanging="570"/>
      </w:pPr>
      <w:rPr>
        <w:rFonts w:hint="default"/>
        <w:lang w:val="en-US" w:eastAsia="en-US" w:bidi="ar-SA"/>
      </w:rPr>
    </w:lvl>
    <w:lvl w:ilvl="6" w:tplc="8D2A1A42">
      <w:numFmt w:val="bullet"/>
      <w:lvlText w:val="•"/>
      <w:lvlJc w:val="left"/>
      <w:pPr>
        <w:ind w:left="6546" w:hanging="570"/>
      </w:pPr>
      <w:rPr>
        <w:rFonts w:hint="default"/>
        <w:lang w:val="en-US" w:eastAsia="en-US" w:bidi="ar-SA"/>
      </w:rPr>
    </w:lvl>
    <w:lvl w:ilvl="7" w:tplc="A336C7D6">
      <w:numFmt w:val="bullet"/>
      <w:lvlText w:val="•"/>
      <w:lvlJc w:val="left"/>
      <w:pPr>
        <w:ind w:left="7494" w:hanging="570"/>
      </w:pPr>
      <w:rPr>
        <w:rFonts w:hint="default"/>
        <w:lang w:val="en-US" w:eastAsia="en-US" w:bidi="ar-SA"/>
      </w:rPr>
    </w:lvl>
    <w:lvl w:ilvl="8" w:tplc="DA40542E">
      <w:numFmt w:val="bullet"/>
      <w:lvlText w:val="•"/>
      <w:lvlJc w:val="left"/>
      <w:pPr>
        <w:ind w:left="8442" w:hanging="570"/>
      </w:pPr>
      <w:rPr>
        <w:rFonts w:hint="default"/>
        <w:lang w:val="en-US" w:eastAsia="en-US" w:bidi="ar-SA"/>
      </w:rPr>
    </w:lvl>
  </w:abstractNum>
  <w:abstractNum w:abstractNumId="14" w15:restartNumberingAfterBreak="0">
    <w:nsid w:val="5F505C44"/>
    <w:multiLevelType w:val="hybridMultilevel"/>
    <w:tmpl w:val="B5EA4D64"/>
    <w:lvl w:ilvl="0" w:tplc="65B2C798">
      <w:numFmt w:val="bullet"/>
      <w:lvlText w:val=""/>
      <w:lvlJc w:val="left"/>
      <w:pPr>
        <w:ind w:left="1185" w:hanging="358"/>
      </w:pPr>
      <w:rPr>
        <w:rFonts w:ascii="Symbol" w:eastAsia="Symbol" w:hAnsi="Symbol" w:cs="Symbol" w:hint="default"/>
        <w:b w:val="0"/>
        <w:bCs w:val="0"/>
        <w:i w:val="0"/>
        <w:iCs w:val="0"/>
        <w:w w:val="99"/>
        <w:sz w:val="20"/>
        <w:szCs w:val="20"/>
        <w:lang w:val="en-US" w:eastAsia="en-US" w:bidi="ar-SA"/>
      </w:rPr>
    </w:lvl>
    <w:lvl w:ilvl="1" w:tplc="9C9EC63C">
      <w:numFmt w:val="bullet"/>
      <w:lvlText w:val="•"/>
      <w:lvlJc w:val="left"/>
      <w:pPr>
        <w:ind w:left="1370" w:hanging="358"/>
      </w:pPr>
      <w:rPr>
        <w:rFonts w:hint="default"/>
        <w:lang w:val="en-US" w:eastAsia="en-US" w:bidi="ar-SA"/>
      </w:rPr>
    </w:lvl>
    <w:lvl w:ilvl="2" w:tplc="A9745C62">
      <w:numFmt w:val="bullet"/>
      <w:lvlText w:val="•"/>
      <w:lvlJc w:val="left"/>
      <w:pPr>
        <w:ind w:left="1560" w:hanging="358"/>
      </w:pPr>
      <w:rPr>
        <w:rFonts w:hint="default"/>
        <w:lang w:val="en-US" w:eastAsia="en-US" w:bidi="ar-SA"/>
      </w:rPr>
    </w:lvl>
    <w:lvl w:ilvl="3" w:tplc="B97C41EA">
      <w:numFmt w:val="bullet"/>
      <w:lvlText w:val="•"/>
      <w:lvlJc w:val="left"/>
      <w:pPr>
        <w:ind w:left="1751" w:hanging="358"/>
      </w:pPr>
      <w:rPr>
        <w:rFonts w:hint="default"/>
        <w:lang w:val="en-US" w:eastAsia="en-US" w:bidi="ar-SA"/>
      </w:rPr>
    </w:lvl>
    <w:lvl w:ilvl="4" w:tplc="01C64054">
      <w:numFmt w:val="bullet"/>
      <w:lvlText w:val="•"/>
      <w:lvlJc w:val="left"/>
      <w:pPr>
        <w:ind w:left="1941" w:hanging="358"/>
      </w:pPr>
      <w:rPr>
        <w:rFonts w:hint="default"/>
        <w:lang w:val="en-US" w:eastAsia="en-US" w:bidi="ar-SA"/>
      </w:rPr>
    </w:lvl>
    <w:lvl w:ilvl="5" w:tplc="6158C4F2">
      <w:numFmt w:val="bullet"/>
      <w:lvlText w:val="•"/>
      <w:lvlJc w:val="left"/>
      <w:pPr>
        <w:ind w:left="2132" w:hanging="358"/>
      </w:pPr>
      <w:rPr>
        <w:rFonts w:hint="default"/>
        <w:lang w:val="en-US" w:eastAsia="en-US" w:bidi="ar-SA"/>
      </w:rPr>
    </w:lvl>
    <w:lvl w:ilvl="6" w:tplc="15B2B7B8">
      <w:numFmt w:val="bullet"/>
      <w:lvlText w:val="•"/>
      <w:lvlJc w:val="left"/>
      <w:pPr>
        <w:ind w:left="2322" w:hanging="358"/>
      </w:pPr>
      <w:rPr>
        <w:rFonts w:hint="default"/>
        <w:lang w:val="en-US" w:eastAsia="en-US" w:bidi="ar-SA"/>
      </w:rPr>
    </w:lvl>
    <w:lvl w:ilvl="7" w:tplc="B2FE598A">
      <w:numFmt w:val="bullet"/>
      <w:lvlText w:val="•"/>
      <w:lvlJc w:val="left"/>
      <w:pPr>
        <w:ind w:left="2512" w:hanging="358"/>
      </w:pPr>
      <w:rPr>
        <w:rFonts w:hint="default"/>
        <w:lang w:val="en-US" w:eastAsia="en-US" w:bidi="ar-SA"/>
      </w:rPr>
    </w:lvl>
    <w:lvl w:ilvl="8" w:tplc="9544C4C2">
      <w:numFmt w:val="bullet"/>
      <w:lvlText w:val="•"/>
      <w:lvlJc w:val="left"/>
      <w:pPr>
        <w:ind w:left="2703" w:hanging="358"/>
      </w:pPr>
      <w:rPr>
        <w:rFonts w:hint="default"/>
        <w:lang w:val="en-US" w:eastAsia="en-US" w:bidi="ar-SA"/>
      </w:rPr>
    </w:lvl>
  </w:abstractNum>
  <w:abstractNum w:abstractNumId="15" w15:restartNumberingAfterBreak="0">
    <w:nsid w:val="77815905"/>
    <w:multiLevelType w:val="hybridMultilevel"/>
    <w:tmpl w:val="CDDE7726"/>
    <w:lvl w:ilvl="0" w:tplc="86B44ED8">
      <w:start w:val="1"/>
      <w:numFmt w:val="lowerLetter"/>
      <w:lvlText w:val="%1)"/>
      <w:lvlJc w:val="left"/>
      <w:pPr>
        <w:ind w:left="852" w:hanging="570"/>
      </w:pPr>
      <w:rPr>
        <w:rFonts w:ascii="Arial" w:eastAsia="Arial" w:hAnsi="Arial" w:cs="Arial" w:hint="default"/>
        <w:b w:val="0"/>
        <w:bCs w:val="0"/>
        <w:i w:val="0"/>
        <w:iCs w:val="0"/>
        <w:spacing w:val="-1"/>
        <w:w w:val="99"/>
        <w:sz w:val="20"/>
        <w:szCs w:val="20"/>
        <w:lang w:val="en-US" w:eastAsia="en-US" w:bidi="ar-SA"/>
      </w:rPr>
    </w:lvl>
    <w:lvl w:ilvl="1" w:tplc="335A7DA6">
      <w:numFmt w:val="bullet"/>
      <w:lvlText w:val="•"/>
      <w:lvlJc w:val="left"/>
      <w:pPr>
        <w:ind w:left="1807" w:hanging="570"/>
      </w:pPr>
      <w:rPr>
        <w:rFonts w:hint="default"/>
        <w:lang w:val="en-US" w:eastAsia="en-US" w:bidi="ar-SA"/>
      </w:rPr>
    </w:lvl>
    <w:lvl w:ilvl="2" w:tplc="DC8A3998">
      <w:numFmt w:val="bullet"/>
      <w:lvlText w:val="•"/>
      <w:lvlJc w:val="left"/>
      <w:pPr>
        <w:ind w:left="2755" w:hanging="570"/>
      </w:pPr>
      <w:rPr>
        <w:rFonts w:hint="default"/>
        <w:lang w:val="en-US" w:eastAsia="en-US" w:bidi="ar-SA"/>
      </w:rPr>
    </w:lvl>
    <w:lvl w:ilvl="3" w:tplc="F78E917C">
      <w:numFmt w:val="bullet"/>
      <w:lvlText w:val="•"/>
      <w:lvlJc w:val="left"/>
      <w:pPr>
        <w:ind w:left="3703" w:hanging="570"/>
      </w:pPr>
      <w:rPr>
        <w:rFonts w:hint="default"/>
        <w:lang w:val="en-US" w:eastAsia="en-US" w:bidi="ar-SA"/>
      </w:rPr>
    </w:lvl>
    <w:lvl w:ilvl="4" w:tplc="B8F4F47E">
      <w:numFmt w:val="bullet"/>
      <w:lvlText w:val="•"/>
      <w:lvlJc w:val="left"/>
      <w:pPr>
        <w:ind w:left="4651" w:hanging="570"/>
      </w:pPr>
      <w:rPr>
        <w:rFonts w:hint="default"/>
        <w:lang w:val="en-US" w:eastAsia="en-US" w:bidi="ar-SA"/>
      </w:rPr>
    </w:lvl>
    <w:lvl w:ilvl="5" w:tplc="0CA2F75E">
      <w:numFmt w:val="bullet"/>
      <w:lvlText w:val="•"/>
      <w:lvlJc w:val="left"/>
      <w:pPr>
        <w:ind w:left="5599" w:hanging="570"/>
      </w:pPr>
      <w:rPr>
        <w:rFonts w:hint="default"/>
        <w:lang w:val="en-US" w:eastAsia="en-US" w:bidi="ar-SA"/>
      </w:rPr>
    </w:lvl>
    <w:lvl w:ilvl="6" w:tplc="7F545816">
      <w:numFmt w:val="bullet"/>
      <w:lvlText w:val="•"/>
      <w:lvlJc w:val="left"/>
      <w:pPr>
        <w:ind w:left="6546" w:hanging="570"/>
      </w:pPr>
      <w:rPr>
        <w:rFonts w:hint="default"/>
        <w:lang w:val="en-US" w:eastAsia="en-US" w:bidi="ar-SA"/>
      </w:rPr>
    </w:lvl>
    <w:lvl w:ilvl="7" w:tplc="CDB06CDC">
      <w:numFmt w:val="bullet"/>
      <w:lvlText w:val="•"/>
      <w:lvlJc w:val="left"/>
      <w:pPr>
        <w:ind w:left="7494" w:hanging="570"/>
      </w:pPr>
      <w:rPr>
        <w:rFonts w:hint="default"/>
        <w:lang w:val="en-US" w:eastAsia="en-US" w:bidi="ar-SA"/>
      </w:rPr>
    </w:lvl>
    <w:lvl w:ilvl="8" w:tplc="8EA6D774">
      <w:numFmt w:val="bullet"/>
      <w:lvlText w:val="•"/>
      <w:lvlJc w:val="left"/>
      <w:pPr>
        <w:ind w:left="8442" w:hanging="570"/>
      </w:pPr>
      <w:rPr>
        <w:rFonts w:hint="default"/>
        <w:lang w:val="en-US" w:eastAsia="en-US" w:bidi="ar-SA"/>
      </w:rPr>
    </w:lvl>
  </w:abstractNum>
  <w:num w:numId="1" w16cid:durableId="943997509">
    <w:abstractNumId w:val="6"/>
  </w:num>
  <w:num w:numId="2" w16cid:durableId="856239307">
    <w:abstractNumId w:val="0"/>
  </w:num>
  <w:num w:numId="3" w16cid:durableId="1403017053">
    <w:abstractNumId w:val="14"/>
  </w:num>
  <w:num w:numId="4" w16cid:durableId="115563643">
    <w:abstractNumId w:val="5"/>
  </w:num>
  <w:num w:numId="5" w16cid:durableId="1407263179">
    <w:abstractNumId w:val="4"/>
  </w:num>
  <w:num w:numId="6" w16cid:durableId="749931785">
    <w:abstractNumId w:val="2"/>
  </w:num>
  <w:num w:numId="7" w16cid:durableId="549615198">
    <w:abstractNumId w:val="9"/>
  </w:num>
  <w:num w:numId="8" w16cid:durableId="1997225142">
    <w:abstractNumId w:val="10"/>
  </w:num>
  <w:num w:numId="9" w16cid:durableId="1293949613">
    <w:abstractNumId w:val="15"/>
  </w:num>
  <w:num w:numId="10" w16cid:durableId="1174876948">
    <w:abstractNumId w:val="13"/>
  </w:num>
  <w:num w:numId="11" w16cid:durableId="1284842656">
    <w:abstractNumId w:val="3"/>
  </w:num>
  <w:num w:numId="12" w16cid:durableId="1346178068">
    <w:abstractNumId w:val="11"/>
  </w:num>
  <w:num w:numId="13" w16cid:durableId="16784633">
    <w:abstractNumId w:val="12"/>
  </w:num>
  <w:num w:numId="14" w16cid:durableId="1936401339">
    <w:abstractNumId w:val="1"/>
  </w:num>
  <w:num w:numId="15" w16cid:durableId="937718856">
    <w:abstractNumId w:val="4"/>
  </w:num>
  <w:num w:numId="16" w16cid:durableId="225725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883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67"/>
    <w:rsid w:val="00002548"/>
    <w:rsid w:val="00002C3C"/>
    <w:rsid w:val="00007622"/>
    <w:rsid w:val="00010733"/>
    <w:rsid w:val="000213CB"/>
    <w:rsid w:val="000242E0"/>
    <w:rsid w:val="000254D0"/>
    <w:rsid w:val="00025B09"/>
    <w:rsid w:val="0003590B"/>
    <w:rsid w:val="00054D3A"/>
    <w:rsid w:val="0006242B"/>
    <w:rsid w:val="000832C7"/>
    <w:rsid w:val="00087AF0"/>
    <w:rsid w:val="00092A50"/>
    <w:rsid w:val="00093C51"/>
    <w:rsid w:val="000A50EE"/>
    <w:rsid w:val="000A65EC"/>
    <w:rsid w:val="000C2FFD"/>
    <w:rsid w:val="000D1E1F"/>
    <w:rsid w:val="000D5536"/>
    <w:rsid w:val="000E417D"/>
    <w:rsid w:val="00100FA2"/>
    <w:rsid w:val="00103395"/>
    <w:rsid w:val="00120D74"/>
    <w:rsid w:val="001302A1"/>
    <w:rsid w:val="00137DAE"/>
    <w:rsid w:val="00157AEC"/>
    <w:rsid w:val="001615E4"/>
    <w:rsid w:val="0018386D"/>
    <w:rsid w:val="00190B59"/>
    <w:rsid w:val="00197AA1"/>
    <w:rsid w:val="001A1175"/>
    <w:rsid w:val="001A1228"/>
    <w:rsid w:val="001A43A5"/>
    <w:rsid w:val="001A667B"/>
    <w:rsid w:val="001A6C76"/>
    <w:rsid w:val="001C2D14"/>
    <w:rsid w:val="001C5CF6"/>
    <w:rsid w:val="001C7A72"/>
    <w:rsid w:val="001D6CF7"/>
    <w:rsid w:val="001E3C5E"/>
    <w:rsid w:val="001E5A55"/>
    <w:rsid w:val="001F45B5"/>
    <w:rsid w:val="001F54DE"/>
    <w:rsid w:val="002126CE"/>
    <w:rsid w:val="00220C1F"/>
    <w:rsid w:val="00224222"/>
    <w:rsid w:val="00227831"/>
    <w:rsid w:val="002363A9"/>
    <w:rsid w:val="0024064A"/>
    <w:rsid w:val="00243603"/>
    <w:rsid w:val="0024696C"/>
    <w:rsid w:val="002527DC"/>
    <w:rsid w:val="00252B97"/>
    <w:rsid w:val="00254CF5"/>
    <w:rsid w:val="00266397"/>
    <w:rsid w:val="00267E21"/>
    <w:rsid w:val="00273155"/>
    <w:rsid w:val="002740DD"/>
    <w:rsid w:val="00275972"/>
    <w:rsid w:val="002768A4"/>
    <w:rsid w:val="00290A5F"/>
    <w:rsid w:val="002A5822"/>
    <w:rsid w:val="002A6238"/>
    <w:rsid w:val="002A7139"/>
    <w:rsid w:val="002B5331"/>
    <w:rsid w:val="002B6A01"/>
    <w:rsid w:val="002D573F"/>
    <w:rsid w:val="002E169D"/>
    <w:rsid w:val="002E17D5"/>
    <w:rsid w:val="002E248F"/>
    <w:rsid w:val="002E55E6"/>
    <w:rsid w:val="002E66D5"/>
    <w:rsid w:val="002F26C8"/>
    <w:rsid w:val="00305662"/>
    <w:rsid w:val="00306EDF"/>
    <w:rsid w:val="003165E2"/>
    <w:rsid w:val="00317A17"/>
    <w:rsid w:val="00320661"/>
    <w:rsid w:val="003312CD"/>
    <w:rsid w:val="00337205"/>
    <w:rsid w:val="00346D63"/>
    <w:rsid w:val="003539B1"/>
    <w:rsid w:val="00371133"/>
    <w:rsid w:val="00384B01"/>
    <w:rsid w:val="003959E9"/>
    <w:rsid w:val="003B34A8"/>
    <w:rsid w:val="003B5001"/>
    <w:rsid w:val="003E090D"/>
    <w:rsid w:val="003E4E48"/>
    <w:rsid w:val="003F1176"/>
    <w:rsid w:val="003F32F3"/>
    <w:rsid w:val="003F6906"/>
    <w:rsid w:val="00401AD5"/>
    <w:rsid w:val="00401D6E"/>
    <w:rsid w:val="00405AB9"/>
    <w:rsid w:val="00424C33"/>
    <w:rsid w:val="00427AEE"/>
    <w:rsid w:val="004400EA"/>
    <w:rsid w:val="00444EDC"/>
    <w:rsid w:val="00471B02"/>
    <w:rsid w:val="00485764"/>
    <w:rsid w:val="004B06CD"/>
    <w:rsid w:val="004C36E6"/>
    <w:rsid w:val="004E4644"/>
    <w:rsid w:val="004E6434"/>
    <w:rsid w:val="004F37B4"/>
    <w:rsid w:val="004F3939"/>
    <w:rsid w:val="004F3CD2"/>
    <w:rsid w:val="00501E0F"/>
    <w:rsid w:val="00502922"/>
    <w:rsid w:val="0051360A"/>
    <w:rsid w:val="00532756"/>
    <w:rsid w:val="005739C9"/>
    <w:rsid w:val="00584E23"/>
    <w:rsid w:val="00586559"/>
    <w:rsid w:val="00586591"/>
    <w:rsid w:val="00595619"/>
    <w:rsid w:val="00597941"/>
    <w:rsid w:val="005A58EF"/>
    <w:rsid w:val="005A667A"/>
    <w:rsid w:val="005A7783"/>
    <w:rsid w:val="005B35F6"/>
    <w:rsid w:val="005C13FD"/>
    <w:rsid w:val="005C1BEF"/>
    <w:rsid w:val="005D1991"/>
    <w:rsid w:val="005D4B85"/>
    <w:rsid w:val="005D61FA"/>
    <w:rsid w:val="005E6F0B"/>
    <w:rsid w:val="0060098F"/>
    <w:rsid w:val="00603FDE"/>
    <w:rsid w:val="006040EE"/>
    <w:rsid w:val="00607FD0"/>
    <w:rsid w:val="00626A67"/>
    <w:rsid w:val="00630C35"/>
    <w:rsid w:val="006374DE"/>
    <w:rsid w:val="00642818"/>
    <w:rsid w:val="00646936"/>
    <w:rsid w:val="00657CE1"/>
    <w:rsid w:val="006749F3"/>
    <w:rsid w:val="00680399"/>
    <w:rsid w:val="006A75E3"/>
    <w:rsid w:val="006B35B4"/>
    <w:rsid w:val="006C0A58"/>
    <w:rsid w:val="006D36C2"/>
    <w:rsid w:val="006D6399"/>
    <w:rsid w:val="006F24FF"/>
    <w:rsid w:val="006F2612"/>
    <w:rsid w:val="00710289"/>
    <w:rsid w:val="00725F27"/>
    <w:rsid w:val="00746AF1"/>
    <w:rsid w:val="00752333"/>
    <w:rsid w:val="00791C7A"/>
    <w:rsid w:val="00794128"/>
    <w:rsid w:val="00795DC5"/>
    <w:rsid w:val="00796526"/>
    <w:rsid w:val="007B6D55"/>
    <w:rsid w:val="007C4332"/>
    <w:rsid w:val="007C6A20"/>
    <w:rsid w:val="007D15AB"/>
    <w:rsid w:val="007D2109"/>
    <w:rsid w:val="007D7B34"/>
    <w:rsid w:val="007F2C25"/>
    <w:rsid w:val="007F2F7F"/>
    <w:rsid w:val="00802461"/>
    <w:rsid w:val="00805C37"/>
    <w:rsid w:val="0081036F"/>
    <w:rsid w:val="008168FD"/>
    <w:rsid w:val="00817DC0"/>
    <w:rsid w:val="0082289E"/>
    <w:rsid w:val="00853DC8"/>
    <w:rsid w:val="00855C37"/>
    <w:rsid w:val="0085668C"/>
    <w:rsid w:val="00864F91"/>
    <w:rsid w:val="0088008D"/>
    <w:rsid w:val="008911FF"/>
    <w:rsid w:val="008A7FC9"/>
    <w:rsid w:val="008B0E9D"/>
    <w:rsid w:val="008B4129"/>
    <w:rsid w:val="008E2248"/>
    <w:rsid w:val="008F771E"/>
    <w:rsid w:val="00920A24"/>
    <w:rsid w:val="00932E6D"/>
    <w:rsid w:val="009334E9"/>
    <w:rsid w:val="00935BAA"/>
    <w:rsid w:val="00935EA3"/>
    <w:rsid w:val="00957966"/>
    <w:rsid w:val="00960512"/>
    <w:rsid w:val="00971B51"/>
    <w:rsid w:val="009779EF"/>
    <w:rsid w:val="00982154"/>
    <w:rsid w:val="00992BD2"/>
    <w:rsid w:val="00993A93"/>
    <w:rsid w:val="0099522C"/>
    <w:rsid w:val="009A7461"/>
    <w:rsid w:val="009B12BE"/>
    <w:rsid w:val="009C2012"/>
    <w:rsid w:val="009C3FBB"/>
    <w:rsid w:val="009C76D0"/>
    <w:rsid w:val="009D1A35"/>
    <w:rsid w:val="009D60EA"/>
    <w:rsid w:val="009E4085"/>
    <w:rsid w:val="009E41D9"/>
    <w:rsid w:val="009E4788"/>
    <w:rsid w:val="009F0100"/>
    <w:rsid w:val="00A06E8B"/>
    <w:rsid w:val="00A111AF"/>
    <w:rsid w:val="00A147B1"/>
    <w:rsid w:val="00A34138"/>
    <w:rsid w:val="00A42CFF"/>
    <w:rsid w:val="00A5392E"/>
    <w:rsid w:val="00A54656"/>
    <w:rsid w:val="00A61D96"/>
    <w:rsid w:val="00A722F7"/>
    <w:rsid w:val="00A76E98"/>
    <w:rsid w:val="00A81DDD"/>
    <w:rsid w:val="00A87DEB"/>
    <w:rsid w:val="00A953E6"/>
    <w:rsid w:val="00A962FB"/>
    <w:rsid w:val="00AA13DB"/>
    <w:rsid w:val="00AB15EC"/>
    <w:rsid w:val="00AC41B3"/>
    <w:rsid w:val="00AE61F0"/>
    <w:rsid w:val="00AE7ACA"/>
    <w:rsid w:val="00AF7692"/>
    <w:rsid w:val="00B04007"/>
    <w:rsid w:val="00B12752"/>
    <w:rsid w:val="00B1308D"/>
    <w:rsid w:val="00B13433"/>
    <w:rsid w:val="00B1588E"/>
    <w:rsid w:val="00B22505"/>
    <w:rsid w:val="00B26A73"/>
    <w:rsid w:val="00B3034F"/>
    <w:rsid w:val="00B4053F"/>
    <w:rsid w:val="00B40D02"/>
    <w:rsid w:val="00B601ED"/>
    <w:rsid w:val="00B64ED4"/>
    <w:rsid w:val="00B709DB"/>
    <w:rsid w:val="00B713A9"/>
    <w:rsid w:val="00B83546"/>
    <w:rsid w:val="00B8781F"/>
    <w:rsid w:val="00B9045B"/>
    <w:rsid w:val="00BB5806"/>
    <w:rsid w:val="00BC5F63"/>
    <w:rsid w:val="00BD221D"/>
    <w:rsid w:val="00BD3CDC"/>
    <w:rsid w:val="00BF2A96"/>
    <w:rsid w:val="00BF2B62"/>
    <w:rsid w:val="00C1146B"/>
    <w:rsid w:val="00C16CD3"/>
    <w:rsid w:val="00C26087"/>
    <w:rsid w:val="00C42B85"/>
    <w:rsid w:val="00C5027B"/>
    <w:rsid w:val="00C85500"/>
    <w:rsid w:val="00C87543"/>
    <w:rsid w:val="00C94652"/>
    <w:rsid w:val="00C94F62"/>
    <w:rsid w:val="00CA7E77"/>
    <w:rsid w:val="00CB4CBF"/>
    <w:rsid w:val="00CC2EA4"/>
    <w:rsid w:val="00CF5213"/>
    <w:rsid w:val="00D020A6"/>
    <w:rsid w:val="00D045D9"/>
    <w:rsid w:val="00D07633"/>
    <w:rsid w:val="00D14EDB"/>
    <w:rsid w:val="00D25712"/>
    <w:rsid w:val="00D32801"/>
    <w:rsid w:val="00D40D9D"/>
    <w:rsid w:val="00D450BF"/>
    <w:rsid w:val="00D466AD"/>
    <w:rsid w:val="00D505EB"/>
    <w:rsid w:val="00D51632"/>
    <w:rsid w:val="00D532D6"/>
    <w:rsid w:val="00D53FD1"/>
    <w:rsid w:val="00D6037B"/>
    <w:rsid w:val="00D65CFE"/>
    <w:rsid w:val="00D819EF"/>
    <w:rsid w:val="00D863A1"/>
    <w:rsid w:val="00D97782"/>
    <w:rsid w:val="00DA54B2"/>
    <w:rsid w:val="00DA6A14"/>
    <w:rsid w:val="00DB2274"/>
    <w:rsid w:val="00DB7BCA"/>
    <w:rsid w:val="00DC0045"/>
    <w:rsid w:val="00DC655A"/>
    <w:rsid w:val="00DD139F"/>
    <w:rsid w:val="00DE2A54"/>
    <w:rsid w:val="00DE7E9F"/>
    <w:rsid w:val="00DF4100"/>
    <w:rsid w:val="00E0314B"/>
    <w:rsid w:val="00E157EB"/>
    <w:rsid w:val="00E1715C"/>
    <w:rsid w:val="00E2270D"/>
    <w:rsid w:val="00E603D9"/>
    <w:rsid w:val="00E72B0B"/>
    <w:rsid w:val="00E95989"/>
    <w:rsid w:val="00E9794D"/>
    <w:rsid w:val="00EA09DA"/>
    <w:rsid w:val="00EA7498"/>
    <w:rsid w:val="00EB1E93"/>
    <w:rsid w:val="00EB2CC8"/>
    <w:rsid w:val="00EC7F85"/>
    <w:rsid w:val="00EE5A8A"/>
    <w:rsid w:val="00EE7E19"/>
    <w:rsid w:val="00EF14E0"/>
    <w:rsid w:val="00EF2442"/>
    <w:rsid w:val="00F006A5"/>
    <w:rsid w:val="00F04918"/>
    <w:rsid w:val="00F059A9"/>
    <w:rsid w:val="00F05AED"/>
    <w:rsid w:val="00F10477"/>
    <w:rsid w:val="00F2400D"/>
    <w:rsid w:val="00F305D4"/>
    <w:rsid w:val="00F327B3"/>
    <w:rsid w:val="00F36E68"/>
    <w:rsid w:val="00F44D1C"/>
    <w:rsid w:val="00F55A21"/>
    <w:rsid w:val="00F63019"/>
    <w:rsid w:val="00F65BB8"/>
    <w:rsid w:val="00F66375"/>
    <w:rsid w:val="00F80E24"/>
    <w:rsid w:val="00F82C54"/>
    <w:rsid w:val="00F86BC3"/>
    <w:rsid w:val="00F9043F"/>
    <w:rsid w:val="00F9215A"/>
    <w:rsid w:val="00FA777F"/>
    <w:rsid w:val="00FC169D"/>
    <w:rsid w:val="00FC6AE4"/>
    <w:rsid w:val="00FC7C5B"/>
    <w:rsid w:val="00FD18EA"/>
    <w:rsid w:val="00FD641E"/>
    <w:rsid w:val="00FE0E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B796"/>
  <w15:docId w15:val="{942417A3-1811-42C9-ADB4-94EE4E01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F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Title">
    <w:name w:val="Title"/>
    <w:basedOn w:val="Normal"/>
    <w:uiPriority w:val="10"/>
    <w:qFormat/>
    <w:pPr>
      <w:spacing w:line="245" w:lineRule="exact"/>
      <w:ind w:left="20"/>
    </w:pPr>
    <w:rPr>
      <w:rFonts w:ascii="Calibri" w:eastAsia="Calibri" w:hAnsi="Calibri" w:cs="Calibri"/>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52"/>
    </w:pPr>
  </w:style>
  <w:style w:type="character" w:styleId="Hyperlink">
    <w:name w:val="Hyperlink"/>
    <w:basedOn w:val="DefaultParagraphFont"/>
    <w:uiPriority w:val="99"/>
    <w:unhideWhenUsed/>
    <w:rsid w:val="00CA7E77"/>
    <w:rPr>
      <w:color w:val="0000FF" w:themeColor="hyperlink"/>
      <w:u w:val="single"/>
    </w:rPr>
  </w:style>
  <w:style w:type="character" w:styleId="UnresolvedMention">
    <w:name w:val="Unresolved Mention"/>
    <w:basedOn w:val="DefaultParagraphFont"/>
    <w:uiPriority w:val="99"/>
    <w:semiHidden/>
    <w:unhideWhenUsed/>
    <w:rsid w:val="00CA7E77"/>
    <w:rPr>
      <w:color w:val="605E5C"/>
      <w:shd w:val="clear" w:color="auto" w:fill="E1DFDD"/>
    </w:rPr>
  </w:style>
  <w:style w:type="character" w:styleId="FollowedHyperlink">
    <w:name w:val="FollowedHyperlink"/>
    <w:basedOn w:val="DefaultParagraphFont"/>
    <w:uiPriority w:val="99"/>
    <w:semiHidden/>
    <w:unhideWhenUsed/>
    <w:rsid w:val="00CA7E77"/>
    <w:rPr>
      <w:color w:val="800080" w:themeColor="followedHyperlink"/>
      <w:u w:val="single"/>
    </w:rPr>
  </w:style>
  <w:style w:type="paragraph" w:styleId="Revision">
    <w:name w:val="Revision"/>
    <w:hidden/>
    <w:uiPriority w:val="99"/>
    <w:semiHidden/>
    <w:rsid w:val="00A5392E"/>
    <w:pPr>
      <w:widowControl/>
      <w:autoSpaceDE/>
      <w:autoSpaceDN/>
    </w:pPr>
    <w:rPr>
      <w:rFonts w:ascii="Arial" w:eastAsia="Arial" w:hAnsi="Arial" w:cs="Arial"/>
    </w:rPr>
  </w:style>
  <w:style w:type="paragraph" w:styleId="Header">
    <w:name w:val="header"/>
    <w:basedOn w:val="Normal"/>
    <w:link w:val="HeaderChar"/>
    <w:uiPriority w:val="99"/>
    <w:unhideWhenUsed/>
    <w:rsid w:val="00F65BB8"/>
    <w:pPr>
      <w:tabs>
        <w:tab w:val="center" w:pos="4513"/>
        <w:tab w:val="right" w:pos="9026"/>
      </w:tabs>
    </w:pPr>
  </w:style>
  <w:style w:type="character" w:customStyle="1" w:styleId="HeaderChar">
    <w:name w:val="Header Char"/>
    <w:basedOn w:val="DefaultParagraphFont"/>
    <w:link w:val="Header"/>
    <w:uiPriority w:val="99"/>
    <w:rsid w:val="00F65BB8"/>
    <w:rPr>
      <w:rFonts w:ascii="Arial" w:eastAsia="Arial" w:hAnsi="Arial" w:cs="Arial"/>
    </w:rPr>
  </w:style>
  <w:style w:type="paragraph" w:styleId="Footer">
    <w:name w:val="footer"/>
    <w:basedOn w:val="Normal"/>
    <w:link w:val="FooterChar"/>
    <w:uiPriority w:val="99"/>
    <w:unhideWhenUsed/>
    <w:rsid w:val="00F65BB8"/>
    <w:pPr>
      <w:tabs>
        <w:tab w:val="center" w:pos="4513"/>
        <w:tab w:val="right" w:pos="9026"/>
      </w:tabs>
    </w:pPr>
  </w:style>
  <w:style w:type="character" w:customStyle="1" w:styleId="FooterChar">
    <w:name w:val="Footer Char"/>
    <w:basedOn w:val="DefaultParagraphFont"/>
    <w:link w:val="Footer"/>
    <w:uiPriority w:val="99"/>
    <w:rsid w:val="00F65BB8"/>
    <w:rPr>
      <w:rFonts w:ascii="Arial" w:eastAsia="Arial" w:hAnsi="Arial" w:cs="Arial"/>
    </w:rPr>
  </w:style>
  <w:style w:type="character" w:styleId="CommentReference">
    <w:name w:val="annotation reference"/>
    <w:basedOn w:val="DefaultParagraphFont"/>
    <w:uiPriority w:val="99"/>
    <w:semiHidden/>
    <w:unhideWhenUsed/>
    <w:rsid w:val="003312CD"/>
    <w:rPr>
      <w:sz w:val="16"/>
      <w:szCs w:val="16"/>
    </w:rPr>
  </w:style>
  <w:style w:type="paragraph" w:styleId="CommentText">
    <w:name w:val="annotation text"/>
    <w:basedOn w:val="Normal"/>
    <w:link w:val="CommentTextChar"/>
    <w:uiPriority w:val="99"/>
    <w:unhideWhenUsed/>
    <w:rsid w:val="003312CD"/>
    <w:rPr>
      <w:sz w:val="20"/>
      <w:szCs w:val="20"/>
    </w:rPr>
  </w:style>
  <w:style w:type="character" w:customStyle="1" w:styleId="CommentTextChar">
    <w:name w:val="Comment Text Char"/>
    <w:basedOn w:val="DefaultParagraphFont"/>
    <w:link w:val="CommentText"/>
    <w:uiPriority w:val="99"/>
    <w:rsid w:val="003312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12CD"/>
    <w:rPr>
      <w:b/>
      <w:bCs/>
    </w:rPr>
  </w:style>
  <w:style w:type="character" w:customStyle="1" w:styleId="CommentSubjectChar">
    <w:name w:val="Comment Subject Char"/>
    <w:basedOn w:val="CommentTextChar"/>
    <w:link w:val="CommentSubject"/>
    <w:uiPriority w:val="99"/>
    <w:semiHidden/>
    <w:rsid w:val="003312CD"/>
    <w:rPr>
      <w:rFonts w:ascii="Arial" w:eastAsia="Arial" w:hAnsi="Arial" w:cs="Arial"/>
      <w:b/>
      <w:bCs/>
      <w:sz w:val="20"/>
      <w:szCs w:val="20"/>
    </w:rPr>
  </w:style>
  <w:style w:type="table" w:styleId="TableGrid">
    <w:name w:val="Table Grid"/>
    <w:basedOn w:val="TableNormal"/>
    <w:uiPriority w:val="39"/>
    <w:rsid w:val="009E478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44E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083">
      <w:bodyDiv w:val="1"/>
      <w:marLeft w:val="0"/>
      <w:marRight w:val="0"/>
      <w:marTop w:val="0"/>
      <w:marBottom w:val="0"/>
      <w:divBdr>
        <w:top w:val="none" w:sz="0" w:space="0" w:color="auto"/>
        <w:left w:val="none" w:sz="0" w:space="0" w:color="auto"/>
        <w:bottom w:val="none" w:sz="0" w:space="0" w:color="auto"/>
        <w:right w:val="none" w:sz="0" w:space="0" w:color="auto"/>
      </w:divBdr>
    </w:div>
    <w:div w:id="1318538037">
      <w:bodyDiv w:val="1"/>
      <w:marLeft w:val="0"/>
      <w:marRight w:val="0"/>
      <w:marTop w:val="0"/>
      <w:marBottom w:val="0"/>
      <w:divBdr>
        <w:top w:val="none" w:sz="0" w:space="0" w:color="auto"/>
        <w:left w:val="none" w:sz="0" w:space="0" w:color="auto"/>
        <w:bottom w:val="none" w:sz="0" w:space="0" w:color="auto"/>
        <w:right w:val="none" w:sz="0" w:space="0" w:color="auto"/>
      </w:divBdr>
    </w:div>
    <w:div w:id="1369796492">
      <w:bodyDiv w:val="1"/>
      <w:marLeft w:val="0"/>
      <w:marRight w:val="0"/>
      <w:marTop w:val="0"/>
      <w:marBottom w:val="0"/>
      <w:divBdr>
        <w:top w:val="none" w:sz="0" w:space="0" w:color="auto"/>
        <w:left w:val="none" w:sz="0" w:space="0" w:color="auto"/>
        <w:bottom w:val="none" w:sz="0" w:space="0" w:color="auto"/>
        <w:right w:val="none" w:sz="0" w:space="0" w:color="auto"/>
      </w:divBdr>
    </w:div>
    <w:div w:id="1433940440">
      <w:bodyDiv w:val="1"/>
      <w:marLeft w:val="0"/>
      <w:marRight w:val="0"/>
      <w:marTop w:val="0"/>
      <w:marBottom w:val="0"/>
      <w:divBdr>
        <w:top w:val="none" w:sz="0" w:space="0" w:color="auto"/>
        <w:left w:val="none" w:sz="0" w:space="0" w:color="auto"/>
        <w:bottom w:val="none" w:sz="0" w:space="0" w:color="auto"/>
        <w:right w:val="none" w:sz="0" w:space="0" w:color="auto"/>
      </w:divBdr>
    </w:div>
    <w:div w:id="1484272922">
      <w:bodyDiv w:val="1"/>
      <w:marLeft w:val="0"/>
      <w:marRight w:val="0"/>
      <w:marTop w:val="0"/>
      <w:marBottom w:val="0"/>
      <w:divBdr>
        <w:top w:val="none" w:sz="0" w:space="0" w:color="auto"/>
        <w:left w:val="none" w:sz="0" w:space="0" w:color="auto"/>
        <w:bottom w:val="none" w:sz="0" w:space="0" w:color="auto"/>
        <w:right w:val="none" w:sz="0" w:space="0" w:color="auto"/>
      </w:divBdr>
    </w:div>
    <w:div w:id="1524048795">
      <w:bodyDiv w:val="1"/>
      <w:marLeft w:val="0"/>
      <w:marRight w:val="0"/>
      <w:marTop w:val="0"/>
      <w:marBottom w:val="0"/>
      <w:divBdr>
        <w:top w:val="none" w:sz="0" w:space="0" w:color="auto"/>
        <w:left w:val="none" w:sz="0" w:space="0" w:color="auto"/>
        <w:bottom w:val="none" w:sz="0" w:space="0" w:color="auto"/>
        <w:right w:val="none" w:sz="0" w:space="0" w:color="auto"/>
      </w:divBdr>
    </w:div>
    <w:div w:id="20744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w.ac.uk/services/docs/SenateStatementofPrimaryResponsibilitiesandDelegationsAgreedbySenateOct201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w.ac.uk/uk/about/profile/governance/charter-and-statutes.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6EE0C96643248944361ECBF975EA1" ma:contentTypeVersion="11" ma:contentTypeDescription="Create a new document." ma:contentTypeScope="" ma:versionID="01387762759ac47f717a346e9a850c49">
  <xsd:schema xmlns:xsd="http://www.w3.org/2001/XMLSchema" xmlns:xs="http://www.w3.org/2001/XMLSchema" xmlns:p="http://schemas.microsoft.com/office/2006/metadata/properties" xmlns:ns2="2a6a5e76-5f09-41a9-8144-28027ef39f69" xmlns:ns3="9329e553-202c-432c-9a42-5470af971400" targetNamespace="http://schemas.microsoft.com/office/2006/metadata/properties" ma:root="true" ma:fieldsID="150fdb9e0549fe8a24ee2b01dd9da89b" ns2:_="" ns3:_="">
    <xsd:import namespace="2a6a5e76-5f09-41a9-8144-28027ef39f69"/>
    <xsd:import namespace="9329e553-202c-432c-9a42-5470af971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5e76-5f09-41a9-8144-28027ef39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9e553-202c-432c-9a42-5470af9714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3d0cd-2577-4880-b5aa-ae25b48199c5}" ma:internalName="TaxCatchAll" ma:showField="CatchAllData" ma:web="9329e553-202c-432c-9a42-5470af971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a5e76-5f09-41a9-8144-28027ef39f69">
      <Terms xmlns="http://schemas.microsoft.com/office/infopath/2007/PartnerControls"/>
    </lcf76f155ced4ddcb4097134ff3c332f>
    <TaxCatchAll xmlns="9329e553-202c-432c-9a42-5470af971400" xsi:nil="true"/>
  </documentManagement>
</p:properties>
</file>

<file path=customXml/itemProps1.xml><?xml version="1.0" encoding="utf-8"?>
<ds:datastoreItem xmlns:ds="http://schemas.openxmlformats.org/officeDocument/2006/customXml" ds:itemID="{4CA477B1-0DD3-49D8-9A80-051E1ECC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5e76-5f09-41a9-8144-28027ef39f69"/>
    <ds:schemaRef ds:uri="9329e553-202c-432c-9a42-5470af971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F3233-44B7-4349-B83F-9CB4480DB0A8}">
  <ds:schemaRefs>
    <ds:schemaRef ds:uri="http://schemas.microsoft.com/sharepoint/v3/contenttype/forms"/>
  </ds:schemaRefs>
</ds:datastoreItem>
</file>

<file path=customXml/itemProps3.xml><?xml version="1.0" encoding="utf-8"?>
<ds:datastoreItem xmlns:ds="http://schemas.openxmlformats.org/officeDocument/2006/customXml" ds:itemID="{1B82F7CC-D56C-46A2-9C3A-C716F19F6C45}">
  <ds:schemaRefs>
    <ds:schemaRef ds:uri="http://schemas.microsoft.com/office/2006/metadata/properties"/>
    <ds:schemaRef ds:uri="http://schemas.microsoft.com/office/infopath/2007/PartnerControls"/>
    <ds:schemaRef ds:uri="99173643-71c0-41dd-88b9-ec7d8d9c01b8"/>
    <ds:schemaRef ds:uri="2a6a5e76-5f09-41a9-8144-28027ef39f69"/>
    <ds:schemaRef ds:uri="9329e553-202c-432c-9a42-5470af9714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UCLT- Terms of Reference</vt:lpstr>
    </vt:vector>
  </TitlesOfParts>
  <Company/>
  <LinksUpToDate>false</LinksUpToDate>
  <CharactersWithSpaces>15997</CharactersWithSpaces>
  <SharedDoc>false</SharedDoc>
  <HLinks>
    <vt:vector size="12" baseType="variant">
      <vt:variant>
        <vt:i4>3538989</vt:i4>
      </vt:variant>
      <vt:variant>
        <vt:i4>3</vt:i4>
      </vt:variant>
      <vt:variant>
        <vt:i4>0</vt:i4>
      </vt:variant>
      <vt:variant>
        <vt:i4>5</vt:i4>
      </vt:variant>
      <vt:variant>
        <vt:lpwstr>https://www.hw.ac.uk/services/docs/SenateStatementofPrimaryResponsibilitiesandDelegationsAgreedbySenateOct2016.pdf</vt:lpwstr>
      </vt:variant>
      <vt:variant>
        <vt:lpwstr/>
      </vt:variant>
      <vt:variant>
        <vt:i4>1572877</vt:i4>
      </vt:variant>
      <vt:variant>
        <vt:i4>0</vt:i4>
      </vt:variant>
      <vt:variant>
        <vt:i4>0</vt:i4>
      </vt:variant>
      <vt:variant>
        <vt:i4>5</vt:i4>
      </vt:variant>
      <vt:variant>
        <vt:lpwstr>https://www.hw.ac.uk/uk/about/profile/governance/charter-and-statutes.htm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UCLT Terms of Reference</dc:title>
  <dc:subject>
  </dc:subject>
  <dc:creator>Chua, Zhi Kang</dc:creator>
  <cp:keywords>
  </cp:keywords>
  <cp:lastModifiedBy>Johanna Peters</cp:lastModifiedBy>
  <cp:revision>2</cp:revision>
  <dcterms:created xsi:type="dcterms:W3CDTF">2026-01-15T15:04:00Z</dcterms:created>
  <dcterms:modified xsi:type="dcterms:W3CDTF">2026-01-15T15:04:48Z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2013</vt:lpwstr>
  </property>
  <property fmtid="{D5CDD505-2E9C-101B-9397-08002B2CF9AE}" pid="4" name="LastSaved">
    <vt:filetime>2022-12-01T00:00:00Z</vt:filetime>
  </property>
  <property fmtid="{D5CDD505-2E9C-101B-9397-08002B2CF9AE}" pid="5" name="Producer">
    <vt:lpwstr>Microsoft® Word 2013</vt:lpwstr>
  </property>
  <property fmtid="{D5CDD505-2E9C-101B-9397-08002B2CF9AE}" pid="6" name="ContentTypeId">
    <vt:lpwstr>0x010100AD26EE0C96643248944361ECBF975EA1</vt:lpwstr>
  </property>
  <property fmtid="{D5CDD505-2E9C-101B-9397-08002B2CF9AE}" pid="7" name="MediaServiceImageTags">
    <vt:lpwstr/>
  </property>
</Properties>
</file>